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CF" w:rsidRPr="00294FCF" w:rsidRDefault="00294FCF" w:rsidP="00294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294F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АДМИНИСТРАЦИЯ БОЛЬШЕБЕЙСУГСКОГО СЕЛЬСКОГО ПОСЕЛЕНИЯ БРЮХОВЕЦКОГО РАЙОНА</w:t>
      </w:r>
    </w:p>
    <w:p w:rsidR="00294FCF" w:rsidRPr="00294FCF" w:rsidRDefault="00294FCF" w:rsidP="00294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</w:p>
    <w:p w:rsidR="00294FCF" w:rsidRPr="00294FCF" w:rsidRDefault="00294FCF" w:rsidP="00294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ar-SA"/>
        </w:rPr>
      </w:pPr>
      <w:r w:rsidRPr="00294FCF"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ar-SA"/>
        </w:rPr>
        <w:t>ПОСТАНОВЛЕНИЕ</w:t>
      </w:r>
    </w:p>
    <w:p w:rsidR="00294FCF" w:rsidRPr="00294FCF" w:rsidRDefault="00294FCF" w:rsidP="00294FCF">
      <w:pPr>
        <w:suppressAutoHyphens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4FCF" w:rsidRPr="00294FCF" w:rsidRDefault="00294FCF" w:rsidP="00294FCF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75A75">
        <w:rPr>
          <w:rFonts w:ascii="Times New Roman" w:eastAsia="Times New Roman" w:hAnsi="Times New Roman" w:cs="Times New Roman"/>
          <w:sz w:val="28"/>
          <w:szCs w:val="28"/>
          <w:lang w:eastAsia="ar-SA"/>
        </w:rPr>
        <w:t>19.11.2021 г.</w:t>
      </w:r>
      <w:r w:rsidR="00C75A7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</w:t>
      </w:r>
      <w:r w:rsidR="00C75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135</w:t>
      </w:r>
    </w:p>
    <w:p w:rsidR="00294FCF" w:rsidRPr="00294FCF" w:rsidRDefault="00294FCF" w:rsidP="00294FCF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4FCF" w:rsidRPr="00294FCF" w:rsidRDefault="00294FCF" w:rsidP="00294FC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>с. Большой Бейсуг</w:t>
      </w:r>
    </w:p>
    <w:p w:rsidR="00294FCF" w:rsidRPr="00294FCF" w:rsidRDefault="00294FCF" w:rsidP="00294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FCF" w:rsidRPr="00294FCF" w:rsidRDefault="00294FCF" w:rsidP="00294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FCF" w:rsidRDefault="00AC46EB" w:rsidP="00294FCF">
      <w:pPr>
        <w:tabs>
          <w:tab w:val="left" w:pos="9072"/>
        </w:tabs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решения о заключении концессионного соглашения без проведения конкурса в отношении объектов холодного водоснабжения, находящихся на территории Большебейсугского сельского поселения Брюховецкого района</w:t>
      </w:r>
    </w:p>
    <w:p w:rsidR="00294FCF" w:rsidRDefault="00294FCF" w:rsidP="00257CA6">
      <w:pPr>
        <w:spacing w:after="0" w:line="240" w:lineRule="auto"/>
        <w:ind w:right="1133"/>
        <w:rPr>
          <w:rFonts w:ascii="Times New Roman" w:hAnsi="Times New Roman" w:cs="Times New Roman"/>
          <w:b/>
          <w:sz w:val="28"/>
          <w:szCs w:val="28"/>
        </w:rPr>
      </w:pPr>
    </w:p>
    <w:p w:rsidR="00294FCF" w:rsidRDefault="00294FCF" w:rsidP="00294FCF">
      <w:pPr>
        <w:spacing w:after="0" w:line="240" w:lineRule="auto"/>
        <w:ind w:left="709" w:right="1133"/>
        <w:rPr>
          <w:rFonts w:ascii="Times New Roman" w:hAnsi="Times New Roman" w:cs="Times New Roman"/>
          <w:b/>
          <w:sz w:val="28"/>
          <w:szCs w:val="28"/>
        </w:rPr>
      </w:pPr>
    </w:p>
    <w:p w:rsidR="00AC46EB" w:rsidRDefault="00AC46EB" w:rsidP="00AC46EB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Pr="00AC46EB">
        <w:rPr>
          <w:rFonts w:ascii="Times New Roman" w:hAnsi="Times New Roman" w:cs="Times New Roman"/>
          <w:sz w:val="28"/>
          <w:szCs w:val="28"/>
        </w:rPr>
        <w:t>подведения итогов процедуры заключения концессионного соглашения без проведения конкурса,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ые статьей 37 Федерального закона </w:t>
      </w:r>
      <w:r w:rsidRPr="00AC46EB">
        <w:rPr>
          <w:rFonts w:ascii="Times New Roman" w:hAnsi="Times New Roman" w:cs="Times New Roman"/>
          <w:sz w:val="28"/>
          <w:szCs w:val="28"/>
        </w:rPr>
        <w:t>№ 115-ФЗ от 21 июля 2005 года «О концессионных соглашениях»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частью 4.10 </w:t>
      </w:r>
      <w:r w:rsidR="005E23F3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C46EB">
        <w:rPr>
          <w:rFonts w:ascii="Times New Roman" w:hAnsi="Times New Roman" w:cs="Times New Roman"/>
          <w:sz w:val="28"/>
          <w:szCs w:val="28"/>
        </w:rPr>
        <w:t>37 Федерального закона № 115-ФЗ от 21 июля 2005 года «О концессионных соглашениях»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Большебейсугского сельского поселения Брюховецкого района, п о с т а н о в л я ю:</w:t>
      </w:r>
    </w:p>
    <w:p w:rsidR="00257CA6" w:rsidRDefault="00257CA6" w:rsidP="00AC46EB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решение о заключении концессионного соглашения </w:t>
      </w:r>
      <w:r w:rsidRPr="00257CA6">
        <w:rPr>
          <w:rFonts w:ascii="Times New Roman" w:hAnsi="Times New Roman" w:cs="Times New Roman"/>
          <w:sz w:val="28"/>
          <w:szCs w:val="28"/>
        </w:rPr>
        <w:t xml:space="preserve">без проведения конкурса </w:t>
      </w:r>
      <w:r>
        <w:rPr>
          <w:rFonts w:ascii="Times New Roman" w:hAnsi="Times New Roman" w:cs="Times New Roman"/>
          <w:sz w:val="28"/>
          <w:szCs w:val="28"/>
        </w:rPr>
        <w:t>с обществом с ограниченной ответственностью</w:t>
      </w:r>
      <w:r w:rsidRPr="00257CA6">
        <w:rPr>
          <w:rFonts w:ascii="Times New Roman" w:hAnsi="Times New Roman" w:cs="Times New Roman"/>
          <w:sz w:val="28"/>
          <w:szCs w:val="28"/>
        </w:rPr>
        <w:t xml:space="preserve"> «Брюховецкое водопроводное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в отношении </w:t>
      </w:r>
      <w:r w:rsidRPr="00257CA6">
        <w:rPr>
          <w:rFonts w:ascii="Times New Roman" w:hAnsi="Times New Roman" w:cs="Times New Roman"/>
          <w:sz w:val="28"/>
          <w:szCs w:val="28"/>
        </w:rPr>
        <w:t>объектов холодного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Pr="00257CA6">
        <w:rPr>
          <w:rFonts w:ascii="Times New Roman" w:hAnsi="Times New Roman" w:cs="Times New Roman"/>
          <w:sz w:val="28"/>
          <w:szCs w:val="28"/>
        </w:rPr>
        <w:t>на территории Большебейсугского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условиях, предусмотренных в предложении о заключении концессионного соглашения, сроком на 14 лет.</w:t>
      </w:r>
    </w:p>
    <w:p w:rsidR="00257CA6" w:rsidRDefault="00257CA6" w:rsidP="00AC46EB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течение пяти рабочих дней направить проект </w:t>
      </w:r>
      <w:r w:rsidRPr="00257CA6">
        <w:rPr>
          <w:rFonts w:ascii="Times New Roman" w:hAnsi="Times New Roman" w:cs="Times New Roman"/>
          <w:sz w:val="28"/>
          <w:szCs w:val="28"/>
        </w:rPr>
        <w:t>концессионного соглашения ООО «Брюховецкое водопроводное хозяйство» на условиях, предусмотренных в предложении о заключении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FCF" w:rsidRDefault="00257CA6" w:rsidP="00294FCF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4FCF">
        <w:rPr>
          <w:rFonts w:ascii="Times New Roman" w:hAnsi="Times New Roman" w:cs="Times New Roman"/>
          <w:sz w:val="28"/>
          <w:szCs w:val="28"/>
        </w:rPr>
        <w:t xml:space="preserve">. </w:t>
      </w:r>
      <w:r w:rsidR="00294FCF" w:rsidRPr="00294FCF">
        <w:rPr>
          <w:rFonts w:ascii="Times New Roman" w:hAnsi="Times New Roman" w:cs="Times New Roman"/>
          <w:sz w:val="28"/>
          <w:szCs w:val="28"/>
        </w:rPr>
        <w:t>Юристу администрации Большебейсугского сельского поселения Брюховецкого района Д.А.</w:t>
      </w:r>
      <w:r w:rsidR="00294FCF">
        <w:rPr>
          <w:rFonts w:ascii="Times New Roman" w:hAnsi="Times New Roman" w:cs="Times New Roman"/>
          <w:sz w:val="28"/>
          <w:szCs w:val="28"/>
        </w:rPr>
        <w:t xml:space="preserve"> Чередниченко</w:t>
      </w:r>
      <w:r w:rsidR="00294FCF" w:rsidRPr="00294FCF">
        <w:rPr>
          <w:rFonts w:ascii="Times New Roman" w:hAnsi="Times New Roman" w:cs="Times New Roman"/>
          <w:sz w:val="28"/>
          <w:szCs w:val="28"/>
        </w:rPr>
        <w:t xml:space="preserve">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294FCF" w:rsidRPr="00294FCF" w:rsidRDefault="00257CA6" w:rsidP="00294FCF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4FCF">
        <w:rPr>
          <w:rFonts w:ascii="Times New Roman" w:hAnsi="Times New Roman" w:cs="Times New Roman"/>
          <w:sz w:val="28"/>
          <w:szCs w:val="28"/>
        </w:rPr>
        <w:t xml:space="preserve">. </w:t>
      </w:r>
      <w:r w:rsidR="00294FCF" w:rsidRPr="00294FCF">
        <w:rPr>
          <w:rFonts w:ascii="Times New Roman" w:hAnsi="Times New Roman" w:cs="Times New Roman"/>
          <w:sz w:val="28"/>
          <w:szCs w:val="28"/>
        </w:rPr>
        <w:t>Контроль за выполнением настоящего п</w:t>
      </w:r>
      <w:r w:rsidR="00294FCF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94FCF" w:rsidRDefault="00257CA6" w:rsidP="00294FCF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4FCF">
        <w:rPr>
          <w:rFonts w:ascii="Times New Roman" w:hAnsi="Times New Roman" w:cs="Times New Roman"/>
          <w:sz w:val="28"/>
          <w:szCs w:val="28"/>
        </w:rPr>
        <w:t xml:space="preserve">. </w:t>
      </w:r>
      <w:r w:rsidR="00294FCF" w:rsidRPr="00294FC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94FCF">
        <w:rPr>
          <w:rFonts w:ascii="Times New Roman" w:hAnsi="Times New Roman" w:cs="Times New Roman"/>
          <w:sz w:val="28"/>
          <w:szCs w:val="28"/>
        </w:rPr>
        <w:t>постановление</w:t>
      </w:r>
      <w:r w:rsidR="00294FCF" w:rsidRPr="00294FC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94FCF">
        <w:rPr>
          <w:rFonts w:ascii="Times New Roman" w:hAnsi="Times New Roman" w:cs="Times New Roman"/>
          <w:sz w:val="28"/>
          <w:szCs w:val="28"/>
        </w:rPr>
        <w:t>подписания.</w:t>
      </w:r>
    </w:p>
    <w:p w:rsidR="00294FCF" w:rsidRDefault="00294FCF" w:rsidP="00294FCF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CA6" w:rsidRDefault="00257CA6" w:rsidP="00257CA6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7CA6" w:rsidRDefault="00257CA6" w:rsidP="00294F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Исполняющая обязанности</w:t>
      </w:r>
    </w:p>
    <w:p w:rsidR="00294FCF" w:rsidRPr="00294FCF" w:rsidRDefault="00257CA6" w:rsidP="00294F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</w:t>
      </w:r>
      <w:r w:rsidR="00294FCF"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Большебейсугского сельского</w:t>
      </w:r>
    </w:p>
    <w:p w:rsidR="00A8124B" w:rsidRPr="00C75A75" w:rsidRDefault="00294FCF" w:rsidP="00C75A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94F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645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C75A75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 Полилейко</w:t>
      </w:r>
      <w:bookmarkStart w:id="0" w:name="_GoBack"/>
      <w:bookmarkEnd w:id="0"/>
    </w:p>
    <w:sectPr w:rsidR="00A8124B" w:rsidRPr="00C75A75" w:rsidSect="00294F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93" w:rsidRDefault="00BC2293" w:rsidP="00294FCF">
      <w:pPr>
        <w:spacing w:after="0" w:line="240" w:lineRule="auto"/>
      </w:pPr>
      <w:r>
        <w:separator/>
      </w:r>
    </w:p>
  </w:endnote>
  <w:endnote w:type="continuationSeparator" w:id="0">
    <w:p w:rsidR="00BC2293" w:rsidRDefault="00BC2293" w:rsidP="002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93" w:rsidRDefault="00BC2293" w:rsidP="00294FCF">
      <w:pPr>
        <w:spacing w:after="0" w:line="240" w:lineRule="auto"/>
      </w:pPr>
      <w:r>
        <w:separator/>
      </w:r>
    </w:p>
  </w:footnote>
  <w:footnote w:type="continuationSeparator" w:id="0">
    <w:p w:rsidR="00BC2293" w:rsidRDefault="00BC2293" w:rsidP="00294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CF"/>
    <w:rsid w:val="000D5B6C"/>
    <w:rsid w:val="00257CA6"/>
    <w:rsid w:val="00294FCF"/>
    <w:rsid w:val="002951C4"/>
    <w:rsid w:val="00386FF7"/>
    <w:rsid w:val="005E23F3"/>
    <w:rsid w:val="0060439B"/>
    <w:rsid w:val="00605B04"/>
    <w:rsid w:val="006B23FC"/>
    <w:rsid w:val="00A25A46"/>
    <w:rsid w:val="00A6451B"/>
    <w:rsid w:val="00A8124B"/>
    <w:rsid w:val="00AC46EB"/>
    <w:rsid w:val="00BC2293"/>
    <w:rsid w:val="00C75A75"/>
    <w:rsid w:val="00DA07F1"/>
    <w:rsid w:val="00F2540B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F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uiPriority w:val="99"/>
    <w:unhideWhenUsed/>
    <w:rsid w:val="0029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FCF"/>
  </w:style>
  <w:style w:type="paragraph" w:styleId="a5">
    <w:name w:val="footer"/>
    <w:basedOn w:val="a"/>
    <w:link w:val="a6"/>
    <w:uiPriority w:val="99"/>
    <w:unhideWhenUsed/>
    <w:rsid w:val="0029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FCF"/>
  </w:style>
  <w:style w:type="table" w:styleId="a7">
    <w:name w:val="Table Grid"/>
    <w:basedOn w:val="a1"/>
    <w:uiPriority w:val="59"/>
    <w:rsid w:val="0029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451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F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uiPriority w:val="99"/>
    <w:unhideWhenUsed/>
    <w:rsid w:val="0029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FCF"/>
  </w:style>
  <w:style w:type="paragraph" w:styleId="a5">
    <w:name w:val="footer"/>
    <w:basedOn w:val="a"/>
    <w:link w:val="a6"/>
    <w:uiPriority w:val="99"/>
    <w:unhideWhenUsed/>
    <w:rsid w:val="0029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FCF"/>
  </w:style>
  <w:style w:type="table" w:styleId="a7">
    <w:name w:val="Table Grid"/>
    <w:basedOn w:val="a1"/>
    <w:uiPriority w:val="59"/>
    <w:rsid w:val="0029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451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2021-11-17T07:26:00Z</cp:lastPrinted>
  <dcterms:created xsi:type="dcterms:W3CDTF">2021-11-17T07:10:00Z</dcterms:created>
  <dcterms:modified xsi:type="dcterms:W3CDTF">2021-12-15T10:50:00Z</dcterms:modified>
</cp:coreProperties>
</file>