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CA" w:rsidRPr="003A4CE6" w:rsidRDefault="007830F9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CA" w:rsidRPr="003A4CE6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E56D3">
        <w:rPr>
          <w:rFonts w:ascii="Times New Roman" w:eastAsia="Times New Roman" w:hAnsi="Times New Roman" w:cs="Times New Roman"/>
          <w:sz w:val="28"/>
          <w:szCs w:val="28"/>
        </w:rPr>
        <w:t xml:space="preserve">17.12.2021                        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 w:rsidR="008E56D3">
        <w:rPr>
          <w:rFonts w:ascii="Times New Roman" w:eastAsia="Times New Roman" w:hAnsi="Times New Roman" w:cs="Times New Roman"/>
          <w:sz w:val="28"/>
          <w:szCs w:val="28"/>
        </w:rPr>
        <w:t>101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321" w:rsidRPr="003A4CE6" w:rsidRDefault="00E7341E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26 ноября 2021 года № 96 «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О бюджете Большебейсугского сельского поселения Брюховецкого района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613340" w:rsidRPr="003A4CE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7341E" w:rsidRPr="003A4C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CA" w:rsidRPr="003A4CE6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5B" w:rsidRPr="003A4CE6" w:rsidRDefault="0077465B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CB3" w:rsidRPr="003A4CE6" w:rsidRDefault="00F54CB3" w:rsidP="00F54C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CE6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законодательством, отдельными законодательными актами, руководствуясь Уставом Большебейсугского сельского поселения Брюховецкого района, Совет Большебейсугского сельского поселения Брюховецкого района р е ш и л:</w:t>
      </w:r>
    </w:p>
    <w:p w:rsidR="003A4CE6" w:rsidRDefault="00E7341E" w:rsidP="00E73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E6">
        <w:rPr>
          <w:rFonts w:ascii="Times New Roman" w:hAnsi="Times New Roman" w:cs="Times New Roman"/>
          <w:sz w:val="28"/>
          <w:szCs w:val="28"/>
        </w:rPr>
        <w:t>1.</w:t>
      </w:r>
      <w:r w:rsidR="003A4CE6" w:rsidRPr="003A4CE6">
        <w:rPr>
          <w:rFonts w:ascii="Times New Roman" w:hAnsi="Times New Roman" w:cs="Times New Roman"/>
          <w:sz w:val="28"/>
          <w:szCs w:val="28"/>
        </w:rPr>
        <w:t xml:space="preserve"> </w:t>
      </w:r>
      <w:r w:rsidRPr="003A4CE6">
        <w:rPr>
          <w:rFonts w:ascii="Times New Roman" w:hAnsi="Times New Roman" w:cs="Times New Roman"/>
          <w:sz w:val="28"/>
          <w:szCs w:val="28"/>
        </w:rPr>
        <w:t>Внести в решение Совета Большебейсугского сельского поселения Брюховецкого района от 26 ноября 2021 года № 96 «О бюджете Большебейсугского сельского поселения Брюховецкого района на 202</w:t>
      </w:r>
      <w:r w:rsidR="003A4CE6" w:rsidRPr="003A4CE6">
        <w:rPr>
          <w:rFonts w:ascii="Times New Roman" w:hAnsi="Times New Roman" w:cs="Times New Roman"/>
          <w:sz w:val="28"/>
          <w:szCs w:val="28"/>
        </w:rPr>
        <w:t>2</w:t>
      </w:r>
      <w:r w:rsidRPr="003A4CE6">
        <w:rPr>
          <w:rFonts w:ascii="Times New Roman" w:hAnsi="Times New Roman" w:cs="Times New Roman"/>
          <w:sz w:val="28"/>
          <w:szCs w:val="28"/>
        </w:rPr>
        <w:t xml:space="preserve"> год» </w:t>
      </w:r>
      <w:r w:rsidR="003A4C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A6FDB" w:rsidRPr="003A4CE6" w:rsidRDefault="003A4CE6" w:rsidP="00E73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</w:t>
      </w:r>
      <w:r w:rsidR="00930903" w:rsidRPr="003A4CE6">
        <w:rPr>
          <w:rFonts w:ascii="Times New Roman" w:hAnsi="Times New Roman" w:cs="Times New Roman"/>
          <w:sz w:val="28"/>
          <w:szCs w:val="28"/>
        </w:rPr>
        <w:t>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30903" w:rsidRPr="003A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A4CE6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4CE6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A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и 26 следующего содержания:</w:t>
      </w:r>
    </w:p>
    <w:p w:rsidR="003A6FDB" w:rsidRPr="003A4CE6" w:rsidRDefault="003A6FDB" w:rsidP="003A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«25. Установить, что </w:t>
      </w:r>
      <w:r w:rsidR="00D26D05" w:rsidRPr="003A4CE6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>правление</w:t>
      </w:r>
      <w:r w:rsidR="00D26D05"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казначейства по Брюховецкому району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 казначейское сопровождение средств, предоставляемых из бюджета </w:t>
      </w:r>
      <w:r w:rsidR="000D4EE4" w:rsidRPr="003A4CE6">
        <w:rPr>
          <w:rFonts w:ascii="Times New Roman" w:hAnsi="Times New Roman" w:cs="Times New Roman"/>
          <w:sz w:val="28"/>
          <w:szCs w:val="28"/>
          <w:lang w:eastAsia="en-US"/>
        </w:rPr>
        <w:t>Большебейсугского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района, за исключением средств, не подлежащих в соответствии 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соответствии с Федеральным законом «О федеральном бюджете на 2022 год и на пл</w:t>
      </w:r>
      <w:r w:rsidR="003A4CE6">
        <w:rPr>
          <w:rFonts w:ascii="Times New Roman" w:hAnsi="Times New Roman" w:cs="Times New Roman"/>
          <w:sz w:val="28"/>
          <w:szCs w:val="28"/>
          <w:lang w:eastAsia="en-US"/>
        </w:rPr>
        <w:t>ановый период 2023 и 2024 годов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3A6FDB" w:rsidRPr="003A4CE6" w:rsidRDefault="003A6FDB" w:rsidP="003A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26. Установить, что казначейскому сопровождению подлежат следующие средства, предоставляемые из бюджета </w:t>
      </w:r>
      <w:r w:rsidR="00D26D05" w:rsidRPr="003A4CE6">
        <w:rPr>
          <w:rFonts w:ascii="Times New Roman" w:hAnsi="Times New Roman" w:cs="Times New Roman"/>
          <w:sz w:val="28"/>
          <w:szCs w:val="28"/>
          <w:lang w:eastAsia="en-US"/>
        </w:rPr>
        <w:t>Большебейсугского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района:</w:t>
      </w:r>
    </w:p>
    <w:p w:rsidR="003A6FDB" w:rsidRPr="003A4CE6" w:rsidRDefault="003A6FDB" w:rsidP="003A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1) 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</w:t>
      </w:r>
      <w:r w:rsidR="00D26D05" w:rsidRPr="003A4CE6">
        <w:rPr>
          <w:rFonts w:ascii="Times New Roman" w:hAnsi="Times New Roman" w:cs="Times New Roman"/>
          <w:sz w:val="28"/>
          <w:szCs w:val="28"/>
          <w:lang w:eastAsia="en-US"/>
        </w:rPr>
        <w:t>Большебейсугского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3A6FDB" w:rsidRPr="003A4CE6" w:rsidRDefault="003A6FDB" w:rsidP="003A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4CE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2) 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настоящего пункта;</w:t>
      </w:r>
    </w:p>
    <w:p w:rsidR="003A6FDB" w:rsidRPr="003A4CE6" w:rsidRDefault="003A6FDB" w:rsidP="003A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4CE6">
        <w:rPr>
          <w:rFonts w:ascii="Times New Roman" w:hAnsi="Times New Roman" w:cs="Times New Roman"/>
          <w:sz w:val="28"/>
          <w:szCs w:val="28"/>
          <w:lang w:eastAsia="en-US"/>
        </w:rPr>
        <w:t>3) 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настоящего пункта, а также получателями взносов (вкладов), указанных в пункте 2 настоящего пункта,</w:t>
      </w:r>
      <w:r w:rsidR="003A4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>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3A6FDB" w:rsidRPr="003A4CE6" w:rsidRDefault="003A6FDB" w:rsidP="0029708A">
      <w:pPr>
        <w:tabs>
          <w:tab w:val="left" w:pos="851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4CE6">
        <w:rPr>
          <w:rFonts w:ascii="Times New Roman" w:hAnsi="Times New Roman" w:cs="Times New Roman"/>
          <w:sz w:val="28"/>
          <w:szCs w:val="28"/>
          <w:lang w:eastAsia="en-US"/>
        </w:rPr>
        <w:t>4) авансовые платежи по муниципальным контрактам, заключаемым на</w:t>
      </w:r>
      <w:r w:rsidR="0005233C"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сумму 50000,0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r w:rsidR="0005233C" w:rsidRPr="003A4CE6">
        <w:rPr>
          <w:rFonts w:ascii="Times New Roman" w:hAnsi="Times New Roman" w:cs="Times New Roman"/>
          <w:sz w:val="28"/>
          <w:szCs w:val="28"/>
          <w:lang w:eastAsia="en-US"/>
        </w:rPr>
        <w:t>Большебейсугского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 от 1 июня 2021 года № </w:t>
      </w:r>
      <w:r w:rsidR="0029708A" w:rsidRPr="003A4CE6">
        <w:rPr>
          <w:rFonts w:ascii="Times New Roman" w:hAnsi="Times New Roman" w:cs="Times New Roman"/>
          <w:sz w:val="28"/>
          <w:szCs w:val="28"/>
          <w:lang w:eastAsia="en-US"/>
        </w:rPr>
        <w:t>57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29708A" w:rsidRPr="003A4CE6">
        <w:rPr>
          <w:rFonts w:ascii="Times New Roman" w:eastAsia="Times New Roman" w:hAnsi="Times New Roman" w:cs="Times New Roman"/>
          <w:sz w:val="28"/>
          <w:szCs w:val="28"/>
        </w:rPr>
        <w:t>Об определении случаев осуществления банковского</w:t>
      </w:r>
      <w:r w:rsidR="003A4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08A" w:rsidRPr="003A4CE6">
        <w:rPr>
          <w:rFonts w:ascii="Times New Roman" w:eastAsia="Times New Roman" w:hAnsi="Times New Roman" w:cs="Times New Roman"/>
          <w:sz w:val="28"/>
          <w:szCs w:val="28"/>
        </w:rPr>
        <w:t>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Большебейсугского сельского поселения Брюховецкого района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29708A" w:rsidRPr="003A4CE6" w:rsidRDefault="003A6FDB" w:rsidP="003A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5) авансовые платежи по контрактам (договорам), заключаемым на сумму 50000,0 тыс. рублей и более бюджетными или автономными муниципальными учреждениями </w:t>
      </w:r>
      <w:r w:rsidR="0005233C" w:rsidRPr="003A4CE6">
        <w:rPr>
          <w:rFonts w:ascii="Times New Roman" w:hAnsi="Times New Roman" w:cs="Times New Roman"/>
          <w:sz w:val="28"/>
          <w:szCs w:val="28"/>
          <w:lang w:eastAsia="en-US"/>
        </w:rPr>
        <w:t>Большебейсугского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Брюховецкого района, лицевые счета которым открыты в </w:t>
      </w:r>
      <w:r w:rsidR="0005233C" w:rsidRPr="003A4CE6">
        <w:rPr>
          <w:rFonts w:ascii="Times New Roman" w:hAnsi="Times New Roman" w:cs="Times New Roman"/>
          <w:sz w:val="28"/>
          <w:szCs w:val="28"/>
          <w:lang w:eastAsia="en-US"/>
        </w:rPr>
        <w:t>Управлении Федерального казначейства по Брюховецкому району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 сопровождению в соответствии с постановлением </w:t>
      </w:r>
      <w:r w:rsidR="0029708A" w:rsidRPr="003A4CE6">
        <w:rPr>
          <w:rFonts w:ascii="Times New Roman" w:hAnsi="Times New Roman" w:cs="Times New Roman"/>
          <w:sz w:val="28"/>
          <w:szCs w:val="28"/>
          <w:lang w:eastAsia="en-US"/>
        </w:rPr>
        <w:t>администрации Большебейсугского сельского поселения Брюховецкого района от 1 июня 2021 года № 57 «</w:t>
      </w:r>
      <w:r w:rsidR="0029708A" w:rsidRPr="003A4CE6">
        <w:rPr>
          <w:rFonts w:ascii="Times New Roman" w:eastAsia="Times New Roman" w:hAnsi="Times New Roman" w:cs="Times New Roman"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Большебейсугского сельского поселения Брюховецкого района</w:t>
      </w:r>
      <w:r w:rsidR="0029708A" w:rsidRPr="003A4CE6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3A6FDB" w:rsidRPr="003A4CE6" w:rsidRDefault="003A6FDB" w:rsidP="003A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A4CE6">
        <w:rPr>
          <w:rFonts w:ascii="Times New Roman" w:hAnsi="Times New Roman" w:cs="Times New Roman"/>
          <w:sz w:val="28"/>
          <w:szCs w:val="28"/>
          <w:lang w:eastAsia="en-US"/>
        </w:rPr>
        <w:t>6) авансовые платежи по контрактам (договорам) о поставке товаров, выполнении работ, оказании услуг, заключаемым исполнителями и</w:t>
      </w:r>
      <w:r w:rsidR="00713686" w:rsidRPr="003A4C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A4CE6">
        <w:rPr>
          <w:rFonts w:ascii="Times New Roman" w:hAnsi="Times New Roman" w:cs="Times New Roman"/>
          <w:sz w:val="28"/>
          <w:szCs w:val="28"/>
          <w:lang w:eastAsia="en-US"/>
        </w:rPr>
        <w:t>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выполнении работ, оказании услуг.»</w:t>
      </w:r>
      <w:r w:rsidR="003A4CE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7341E" w:rsidRPr="003A4CE6" w:rsidRDefault="003A4CE6" w:rsidP="00E73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Pr="003A4CE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ы 25 и 26 </w:t>
      </w:r>
      <w:r w:rsidRPr="003A4CE6">
        <w:rPr>
          <w:rFonts w:ascii="Times New Roman" w:hAnsi="Times New Roman" w:cs="Times New Roman"/>
          <w:sz w:val="28"/>
          <w:szCs w:val="28"/>
        </w:rPr>
        <w:t xml:space="preserve">считать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пунктами 27 и </w:t>
      </w:r>
      <w:r w:rsidR="0099557E" w:rsidRPr="003A4CE6">
        <w:rPr>
          <w:rFonts w:ascii="Times New Roman" w:hAnsi="Times New Roman" w:cs="Times New Roman"/>
          <w:sz w:val="28"/>
          <w:szCs w:val="28"/>
        </w:rPr>
        <w:t>28.</w:t>
      </w:r>
    </w:p>
    <w:p w:rsidR="003A4CE6" w:rsidRPr="003A4CE6" w:rsidRDefault="003A4CE6" w:rsidP="003A4CE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4CE6">
        <w:rPr>
          <w:rFonts w:ascii="Times New Roman" w:hAnsi="Times New Roman"/>
          <w:color w:val="000000"/>
          <w:sz w:val="28"/>
          <w:szCs w:val="28"/>
        </w:rPr>
        <w:t xml:space="preserve"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</w:t>
      </w:r>
      <w:r w:rsidRPr="003A4CE6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 собственности (</w:t>
      </w:r>
      <w:proofErr w:type="spellStart"/>
      <w:r w:rsidRPr="003A4CE6">
        <w:rPr>
          <w:rFonts w:ascii="Times New Roman" w:hAnsi="Times New Roman"/>
          <w:color w:val="000000"/>
          <w:sz w:val="28"/>
          <w:szCs w:val="28"/>
        </w:rPr>
        <w:t>Рощипко</w:t>
      </w:r>
      <w:proofErr w:type="spellEnd"/>
      <w:r w:rsidRPr="003A4CE6">
        <w:rPr>
          <w:rFonts w:ascii="Times New Roman" w:hAnsi="Times New Roman"/>
          <w:color w:val="000000"/>
          <w:sz w:val="28"/>
          <w:szCs w:val="28"/>
        </w:rPr>
        <w:t>).</w:t>
      </w:r>
    </w:p>
    <w:p w:rsidR="007E37E8" w:rsidRPr="007E37E8" w:rsidRDefault="007E37E8" w:rsidP="007E37E8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7E37E8">
        <w:rPr>
          <w:rFonts w:ascii="Times New Roman" w:hAnsi="Times New Roman"/>
          <w:color w:val="000000"/>
          <w:sz w:val="28"/>
          <w:szCs w:val="28"/>
        </w:rPr>
        <w:t>Настоящее решение подлежит размещению на официальном сайте администрации Большебейсугского сельского поселения Брюховецкого района в информационно-телекоммуникационной сети «Интернет» и официальному опубликованию в сетевом издании «ВЕСТНИК-ИНФО» не позднее 10 дней после его подписания в установленном порядке.</w:t>
      </w:r>
    </w:p>
    <w:p w:rsidR="008D3321" w:rsidRPr="003A4CE6" w:rsidRDefault="007E37E8" w:rsidP="007E37E8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E37E8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 1 января 2022 года.</w:t>
      </w:r>
    </w:p>
    <w:p w:rsidR="0077465B" w:rsidRDefault="0077465B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4CE6" w:rsidRDefault="003A4CE6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7E8" w:rsidRDefault="007E37E8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2375"/>
      </w:tblGrid>
      <w:tr w:rsidR="00FD3958" w:rsidRPr="00FD3958" w:rsidTr="001548BC">
        <w:tc>
          <w:tcPr>
            <w:tcW w:w="5529" w:type="dxa"/>
          </w:tcPr>
          <w:p w:rsidR="00FD3958" w:rsidRPr="00FD3958" w:rsidRDefault="00FD3958" w:rsidP="00FD395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95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Большебейсугского сельского</w:t>
            </w:r>
          </w:p>
          <w:p w:rsidR="00FD3958" w:rsidRPr="00FD3958" w:rsidRDefault="00FD3958" w:rsidP="00FD395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Брюховецкого района     </w:t>
            </w:r>
          </w:p>
          <w:p w:rsidR="00FD3958" w:rsidRPr="00FD3958" w:rsidRDefault="00FD3958" w:rsidP="00FD395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D3958" w:rsidRPr="00FD3958" w:rsidRDefault="00FD3958" w:rsidP="00FD395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3958" w:rsidRPr="00FD3958" w:rsidRDefault="00FD3958" w:rsidP="00FD395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FD3958" w:rsidRPr="00FD3958" w:rsidRDefault="00FD3958" w:rsidP="00FD395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95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B4FDBC" wp14:editId="3B7715CD">
                  <wp:extent cx="1390650" cy="1400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FD3958" w:rsidRPr="00FD3958" w:rsidRDefault="00FD3958" w:rsidP="00FD395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3958" w:rsidRPr="00FD3958" w:rsidRDefault="00FD3958" w:rsidP="00FD395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958">
              <w:rPr>
                <w:rFonts w:ascii="Times New Roman" w:eastAsia="Times New Roman" w:hAnsi="Times New Roman" w:cs="Times New Roman"/>
                <w:sz w:val="28"/>
                <w:szCs w:val="28"/>
              </w:rPr>
              <w:t>В.В. Погородний</w:t>
            </w:r>
          </w:p>
          <w:p w:rsidR="00FD3958" w:rsidRPr="00FD3958" w:rsidRDefault="00FD3958" w:rsidP="00FD395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3958" w:rsidRPr="00FD3958" w:rsidTr="001548BC">
        <w:tc>
          <w:tcPr>
            <w:tcW w:w="5529" w:type="dxa"/>
          </w:tcPr>
          <w:p w:rsidR="00FD3958" w:rsidRPr="00FD3958" w:rsidRDefault="00FD3958" w:rsidP="00FD39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395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Большебейсугского</w:t>
            </w:r>
          </w:p>
          <w:p w:rsidR="00FD3958" w:rsidRPr="00FD3958" w:rsidRDefault="00FD3958" w:rsidP="00FD395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95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Брюховецкого района</w:t>
            </w:r>
          </w:p>
        </w:tc>
        <w:tc>
          <w:tcPr>
            <w:tcW w:w="2268" w:type="dxa"/>
            <w:vMerge/>
          </w:tcPr>
          <w:p w:rsidR="00FD3958" w:rsidRPr="00FD3958" w:rsidRDefault="00FD3958" w:rsidP="00FD3958">
            <w:pPr>
              <w:pStyle w:val="a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:rsidR="00FD3958" w:rsidRPr="00FD3958" w:rsidRDefault="00FD3958" w:rsidP="00FD395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3958" w:rsidRPr="00FD3958" w:rsidRDefault="00FD3958" w:rsidP="00FD39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D3958">
              <w:rPr>
                <w:rFonts w:ascii="Times New Roman" w:hAnsi="Times New Roman" w:cs="Times New Roman"/>
                <w:sz w:val="28"/>
                <w:szCs w:val="28"/>
              </w:rPr>
              <w:t>В.В. Погородний</w:t>
            </w:r>
          </w:p>
          <w:p w:rsidR="00FD3958" w:rsidRPr="00FD3958" w:rsidRDefault="00FD3958" w:rsidP="00FD395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3958" w:rsidRDefault="00FD3958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958" w:rsidRPr="003A4CE6" w:rsidRDefault="00FD3958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7465B" w:rsidRDefault="0077465B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C8" w:rsidRDefault="00FB2DC8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C8" w:rsidRDefault="00FB2DC8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C8" w:rsidRDefault="00FB2DC8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C8" w:rsidRDefault="00FB2DC8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C8" w:rsidRDefault="00FB2DC8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C8" w:rsidRDefault="00FB2DC8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C8" w:rsidRDefault="00FB2DC8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C8" w:rsidRDefault="00FB2DC8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C8" w:rsidRDefault="00FB2DC8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C8" w:rsidRDefault="00FB2DC8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C8" w:rsidRDefault="00FB2DC8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2DC8" w:rsidSect="00090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F"/>
    <w:rsid w:val="00014385"/>
    <w:rsid w:val="0005233C"/>
    <w:rsid w:val="00053BF2"/>
    <w:rsid w:val="00054056"/>
    <w:rsid w:val="00090D90"/>
    <w:rsid w:val="000A7BCC"/>
    <w:rsid w:val="000B5077"/>
    <w:rsid w:val="000D4EE4"/>
    <w:rsid w:val="000D7B43"/>
    <w:rsid w:val="00122ABF"/>
    <w:rsid w:val="001322CD"/>
    <w:rsid w:val="00160B17"/>
    <w:rsid w:val="0018217B"/>
    <w:rsid w:val="00193EB1"/>
    <w:rsid w:val="001951BC"/>
    <w:rsid w:val="0022185F"/>
    <w:rsid w:val="00236D2A"/>
    <w:rsid w:val="00294E8E"/>
    <w:rsid w:val="00296BAB"/>
    <w:rsid w:val="0029708A"/>
    <w:rsid w:val="002B48CA"/>
    <w:rsid w:val="003139A4"/>
    <w:rsid w:val="003560FC"/>
    <w:rsid w:val="003A4CE6"/>
    <w:rsid w:val="003A6FDB"/>
    <w:rsid w:val="003A7177"/>
    <w:rsid w:val="003B173E"/>
    <w:rsid w:val="003B46EC"/>
    <w:rsid w:val="003D636C"/>
    <w:rsid w:val="00413A5C"/>
    <w:rsid w:val="00420FA7"/>
    <w:rsid w:val="00436551"/>
    <w:rsid w:val="00452266"/>
    <w:rsid w:val="00476077"/>
    <w:rsid w:val="004D565D"/>
    <w:rsid w:val="00511617"/>
    <w:rsid w:val="00520DF1"/>
    <w:rsid w:val="00536587"/>
    <w:rsid w:val="00544CFA"/>
    <w:rsid w:val="00546C44"/>
    <w:rsid w:val="005C3D6D"/>
    <w:rsid w:val="00603210"/>
    <w:rsid w:val="00613340"/>
    <w:rsid w:val="00640DB1"/>
    <w:rsid w:val="007135BB"/>
    <w:rsid w:val="00713686"/>
    <w:rsid w:val="007225E2"/>
    <w:rsid w:val="00734F12"/>
    <w:rsid w:val="0077465B"/>
    <w:rsid w:val="007830F9"/>
    <w:rsid w:val="007A0E9A"/>
    <w:rsid w:val="007A14BA"/>
    <w:rsid w:val="007D0B6E"/>
    <w:rsid w:val="007E37E8"/>
    <w:rsid w:val="00806E25"/>
    <w:rsid w:val="00832E30"/>
    <w:rsid w:val="00845E75"/>
    <w:rsid w:val="008521ED"/>
    <w:rsid w:val="008870CC"/>
    <w:rsid w:val="008D25A6"/>
    <w:rsid w:val="008D3321"/>
    <w:rsid w:val="008E43E4"/>
    <w:rsid w:val="008E56D3"/>
    <w:rsid w:val="008F1C7F"/>
    <w:rsid w:val="00930903"/>
    <w:rsid w:val="009823D6"/>
    <w:rsid w:val="00990D3C"/>
    <w:rsid w:val="0099557E"/>
    <w:rsid w:val="00A0317C"/>
    <w:rsid w:val="00A453B3"/>
    <w:rsid w:val="00A72469"/>
    <w:rsid w:val="00AA210E"/>
    <w:rsid w:val="00AB06BA"/>
    <w:rsid w:val="00AD7472"/>
    <w:rsid w:val="00B27C52"/>
    <w:rsid w:val="00B749EE"/>
    <w:rsid w:val="00BB0201"/>
    <w:rsid w:val="00BB3CDD"/>
    <w:rsid w:val="00BC306A"/>
    <w:rsid w:val="00BD7089"/>
    <w:rsid w:val="00C36B15"/>
    <w:rsid w:val="00C42075"/>
    <w:rsid w:val="00C553BB"/>
    <w:rsid w:val="00C85A5E"/>
    <w:rsid w:val="00CA48C2"/>
    <w:rsid w:val="00CE6C9F"/>
    <w:rsid w:val="00D15B70"/>
    <w:rsid w:val="00D26D05"/>
    <w:rsid w:val="00D27CB4"/>
    <w:rsid w:val="00D94D8F"/>
    <w:rsid w:val="00E26F05"/>
    <w:rsid w:val="00E34BCC"/>
    <w:rsid w:val="00E62A45"/>
    <w:rsid w:val="00E7341E"/>
    <w:rsid w:val="00ED35AC"/>
    <w:rsid w:val="00ED54B4"/>
    <w:rsid w:val="00F54CB3"/>
    <w:rsid w:val="00FB2DC8"/>
    <w:rsid w:val="00FC4C1F"/>
    <w:rsid w:val="00FD3958"/>
    <w:rsid w:val="00FD666D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35E57-87A2-49FA-81B5-E80BB2AD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">
    <w:name w:val="Заголовок №3_"/>
    <w:basedOn w:val="a0"/>
    <w:link w:val="30"/>
    <w:rsid w:val="00FB2D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B2DC8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f5">
    <w:name w:val="Table Grid"/>
    <w:basedOn w:val="a1"/>
    <w:uiPriority w:val="39"/>
    <w:rsid w:val="00FD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NikAdmin</dc:creator>
  <cp:lastModifiedBy>NikAdmin</cp:lastModifiedBy>
  <cp:revision>10</cp:revision>
  <cp:lastPrinted>2021-12-13T08:12:00Z</cp:lastPrinted>
  <dcterms:created xsi:type="dcterms:W3CDTF">2021-12-06T11:12:00Z</dcterms:created>
  <dcterms:modified xsi:type="dcterms:W3CDTF">2021-12-20T06:03:00Z</dcterms:modified>
</cp:coreProperties>
</file>