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5A6" w:rsidRDefault="004E15A6" w:rsidP="004E15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4E15A6" w:rsidRDefault="004E15A6" w:rsidP="004E15A6">
      <w:pPr>
        <w:jc w:val="center"/>
        <w:rPr>
          <w:b/>
          <w:sz w:val="28"/>
          <w:szCs w:val="28"/>
        </w:rPr>
      </w:pPr>
    </w:p>
    <w:p w:rsidR="004E15A6" w:rsidRPr="00D86A91" w:rsidRDefault="004E15A6" w:rsidP="004E15A6">
      <w:pPr>
        <w:jc w:val="center"/>
        <w:outlineLvl w:val="0"/>
        <w:rPr>
          <w:b/>
          <w:sz w:val="32"/>
          <w:szCs w:val="32"/>
        </w:rPr>
      </w:pPr>
      <w:r w:rsidRPr="00D86A91">
        <w:rPr>
          <w:b/>
          <w:sz w:val="32"/>
          <w:szCs w:val="32"/>
        </w:rPr>
        <w:t>ПОСТАНОВЛЕНИЕ</w:t>
      </w:r>
    </w:p>
    <w:p w:rsidR="004E15A6" w:rsidRDefault="004E15A6" w:rsidP="004E15A6">
      <w:pPr>
        <w:jc w:val="center"/>
        <w:rPr>
          <w:b/>
          <w:sz w:val="28"/>
          <w:szCs w:val="28"/>
        </w:rPr>
      </w:pPr>
    </w:p>
    <w:p w:rsidR="004E15A6" w:rsidRPr="0072571F" w:rsidRDefault="004E15A6" w:rsidP="004E15A6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72571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526BF">
        <w:rPr>
          <w:sz w:val="28"/>
          <w:szCs w:val="28"/>
        </w:rPr>
        <w:t>20</w:t>
      </w:r>
      <w:r w:rsidR="00737341">
        <w:rPr>
          <w:sz w:val="28"/>
          <w:szCs w:val="28"/>
        </w:rPr>
        <w:t xml:space="preserve">.03.2019              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72571F">
        <w:rPr>
          <w:sz w:val="28"/>
          <w:szCs w:val="28"/>
        </w:rPr>
        <w:t xml:space="preserve">№ </w:t>
      </w:r>
      <w:r w:rsidR="006C0651">
        <w:rPr>
          <w:sz w:val="28"/>
          <w:szCs w:val="28"/>
        </w:rPr>
        <w:t>29</w:t>
      </w:r>
    </w:p>
    <w:p w:rsidR="004E15A6" w:rsidRDefault="004E15A6" w:rsidP="004E15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Большой </w:t>
      </w:r>
      <w:proofErr w:type="spellStart"/>
      <w:r>
        <w:rPr>
          <w:sz w:val="28"/>
          <w:szCs w:val="28"/>
        </w:rPr>
        <w:t>Бейсуг</w:t>
      </w:r>
      <w:proofErr w:type="spellEnd"/>
    </w:p>
    <w:p w:rsidR="004E15A6" w:rsidRPr="00F413ED" w:rsidRDefault="004E15A6" w:rsidP="004E15A6">
      <w:pPr>
        <w:jc w:val="center"/>
        <w:rPr>
          <w:sz w:val="28"/>
          <w:szCs w:val="28"/>
        </w:rPr>
      </w:pPr>
    </w:p>
    <w:p w:rsidR="004E15A6" w:rsidRDefault="004E15A6" w:rsidP="004E15A6">
      <w:pPr>
        <w:jc w:val="center"/>
        <w:rPr>
          <w:sz w:val="28"/>
          <w:szCs w:val="28"/>
        </w:rPr>
      </w:pPr>
    </w:p>
    <w:p w:rsidR="004E15A6" w:rsidRPr="00F413ED" w:rsidRDefault="004E15A6" w:rsidP="004E15A6">
      <w:pPr>
        <w:jc w:val="center"/>
        <w:rPr>
          <w:sz w:val="28"/>
          <w:szCs w:val="28"/>
        </w:rPr>
      </w:pPr>
    </w:p>
    <w:p w:rsidR="004E15A6" w:rsidRPr="00087A1D" w:rsidRDefault="004E15A6" w:rsidP="004E15A6">
      <w:pPr>
        <w:pStyle w:val="ConsTitle"/>
        <w:widowControl/>
        <w:tabs>
          <w:tab w:val="left" w:pos="9048"/>
        </w:tabs>
        <w:ind w:right="-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Большебейсугского сельского поселения Брюховецкого района от 9 декабря 2015 года № 185 «</w:t>
      </w:r>
      <w:r w:rsidRPr="00087A1D">
        <w:rPr>
          <w:rFonts w:ascii="Times New Roman" w:hAnsi="Times New Roman"/>
          <w:sz w:val="28"/>
          <w:szCs w:val="28"/>
        </w:rPr>
        <w:t xml:space="preserve">Об установлении требований к порядку разработки и принятия правовых актов о нормировании в сфере закупок товаров, работ, услуг для обеспечения муниципальных нужд </w:t>
      </w:r>
      <w:r>
        <w:rPr>
          <w:rFonts w:ascii="Times New Roman" w:hAnsi="Times New Roman"/>
          <w:sz w:val="28"/>
          <w:szCs w:val="28"/>
        </w:rPr>
        <w:t>администрации Большебейсугского сельского поселения Брюховецкого района</w:t>
      </w:r>
      <w:r w:rsidRPr="00087A1D">
        <w:rPr>
          <w:rFonts w:ascii="Times New Roman" w:hAnsi="Times New Roman"/>
          <w:sz w:val="28"/>
          <w:szCs w:val="28"/>
        </w:rPr>
        <w:t>, содержанию указанных актов и обеспечению их исполнения</w:t>
      </w:r>
      <w:r>
        <w:rPr>
          <w:rFonts w:ascii="Times New Roman" w:hAnsi="Times New Roman"/>
          <w:sz w:val="28"/>
          <w:szCs w:val="28"/>
        </w:rPr>
        <w:t>»</w:t>
      </w:r>
    </w:p>
    <w:p w:rsidR="004E15A6" w:rsidRPr="00087A1D" w:rsidRDefault="004E15A6" w:rsidP="004E15A6">
      <w:pPr>
        <w:pStyle w:val="ConsTitle"/>
        <w:widowControl/>
        <w:tabs>
          <w:tab w:val="left" w:pos="9048"/>
        </w:tabs>
        <w:ind w:right="-6"/>
        <w:jc w:val="center"/>
        <w:rPr>
          <w:rFonts w:ascii="Times New Roman" w:hAnsi="Times New Roman"/>
          <w:sz w:val="28"/>
          <w:szCs w:val="28"/>
        </w:rPr>
      </w:pPr>
    </w:p>
    <w:p w:rsidR="004E15A6" w:rsidRDefault="004E15A6" w:rsidP="004E15A6">
      <w:pPr>
        <w:pStyle w:val="ConsTitle"/>
        <w:widowControl/>
        <w:tabs>
          <w:tab w:val="left" w:pos="9048"/>
        </w:tabs>
        <w:ind w:right="-6"/>
        <w:jc w:val="center"/>
        <w:rPr>
          <w:rFonts w:ascii="Times New Roman" w:hAnsi="Times New Roman"/>
          <w:sz w:val="28"/>
          <w:szCs w:val="28"/>
        </w:rPr>
      </w:pPr>
    </w:p>
    <w:p w:rsidR="005512F8" w:rsidRDefault="005512F8" w:rsidP="005512F8">
      <w:pPr>
        <w:tabs>
          <w:tab w:val="left" w:pos="51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464FE1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464FE1">
        <w:rPr>
          <w:sz w:val="28"/>
          <w:szCs w:val="28"/>
        </w:rPr>
        <w:t xml:space="preserve"> Правительства РФ от 21 июня 2018 г</w:t>
      </w:r>
      <w:r>
        <w:rPr>
          <w:sz w:val="28"/>
          <w:szCs w:val="28"/>
        </w:rPr>
        <w:t>од</w:t>
      </w:r>
      <w:r w:rsidRPr="00464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464FE1">
        <w:rPr>
          <w:sz w:val="28"/>
          <w:szCs w:val="28"/>
        </w:rPr>
        <w:t>712 "О внесении изменений в некоторые акты Прав</w:t>
      </w:r>
      <w:r>
        <w:rPr>
          <w:sz w:val="28"/>
          <w:szCs w:val="28"/>
        </w:rPr>
        <w:t xml:space="preserve">ительства Российской Федерации»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5512F8" w:rsidRPr="005512F8" w:rsidRDefault="005512F8" w:rsidP="005512F8">
      <w:pPr>
        <w:pStyle w:val="a7"/>
        <w:numPr>
          <w:ilvl w:val="0"/>
          <w:numId w:val="1"/>
        </w:numPr>
        <w:tabs>
          <w:tab w:val="left" w:pos="568"/>
        </w:tabs>
        <w:ind w:left="0" w:firstLine="709"/>
        <w:jc w:val="both"/>
        <w:rPr>
          <w:sz w:val="28"/>
          <w:szCs w:val="28"/>
        </w:rPr>
      </w:pPr>
      <w:r w:rsidRPr="005512F8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Большебейсугского сельского поселения Брюховецкого района</w:t>
      </w:r>
      <w:r w:rsidRPr="005512F8">
        <w:rPr>
          <w:sz w:val="28"/>
          <w:szCs w:val="28"/>
        </w:rPr>
        <w:t xml:space="preserve"> от </w:t>
      </w:r>
      <w:r>
        <w:rPr>
          <w:sz w:val="28"/>
          <w:szCs w:val="28"/>
        </w:rPr>
        <w:t>9 декабря 2015 года</w:t>
      </w:r>
      <w:r w:rsidRPr="005512F8">
        <w:rPr>
          <w:sz w:val="28"/>
          <w:szCs w:val="28"/>
        </w:rPr>
        <w:t xml:space="preserve"> № </w:t>
      </w:r>
      <w:r>
        <w:rPr>
          <w:sz w:val="28"/>
          <w:szCs w:val="28"/>
        </w:rPr>
        <w:t>185</w:t>
      </w:r>
      <w:r w:rsidRPr="005512F8">
        <w:rPr>
          <w:sz w:val="28"/>
          <w:szCs w:val="28"/>
        </w:rPr>
        <w:t xml:space="preserve"> «Об установлении требований к порядку разработки и принятия правовых актов о нормировании в сфере закупок товаров, работ, услуг для обеспечения </w:t>
      </w:r>
      <w:proofErr w:type="gramStart"/>
      <w:r w:rsidRPr="005512F8">
        <w:rPr>
          <w:sz w:val="28"/>
          <w:szCs w:val="28"/>
        </w:rPr>
        <w:t>муниципальных  нужд</w:t>
      </w:r>
      <w:proofErr w:type="gramEnd"/>
      <w:r w:rsidRPr="005512F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Большебейсугского</w:t>
      </w:r>
      <w:r w:rsidRPr="005512F8">
        <w:rPr>
          <w:sz w:val="28"/>
          <w:szCs w:val="28"/>
        </w:rPr>
        <w:t xml:space="preserve"> сельского поселения Брюховецкого района, содержанию указанных актов и обеспечению их исполнения» следующие изменения:</w:t>
      </w:r>
    </w:p>
    <w:p w:rsidR="005512F8" w:rsidRPr="005512F8" w:rsidRDefault="005512F8" w:rsidP="005512F8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512F8">
        <w:rPr>
          <w:sz w:val="28"/>
          <w:szCs w:val="28"/>
        </w:rPr>
        <w:t>1.1. Приложение к постановлению изложить в новой редакции</w:t>
      </w:r>
      <w:r>
        <w:rPr>
          <w:sz w:val="28"/>
          <w:szCs w:val="28"/>
        </w:rPr>
        <w:t xml:space="preserve"> (прилагается).</w:t>
      </w:r>
    </w:p>
    <w:p w:rsidR="004E15A6" w:rsidRPr="009970D3" w:rsidRDefault="004E15A6" w:rsidP="005512F8">
      <w:pPr>
        <w:pStyle w:val="FR1"/>
        <w:spacing w:before="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7F6D">
        <w:rPr>
          <w:rFonts w:ascii="Times New Roman" w:hAnsi="Times New Roman"/>
          <w:sz w:val="28"/>
          <w:szCs w:val="28"/>
        </w:rPr>
        <w:t>2</w:t>
      </w:r>
      <w:r>
        <w:rPr>
          <w:sz w:val="28"/>
          <w:szCs w:val="28"/>
        </w:rPr>
        <w:t>.</w:t>
      </w:r>
      <w:r w:rsidRPr="0001614D">
        <w:rPr>
          <w:sz w:val="28"/>
          <w:szCs w:val="28"/>
        </w:rPr>
        <w:t xml:space="preserve"> </w:t>
      </w:r>
      <w:r w:rsidRPr="00065B9C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5512F8" w:rsidRDefault="004E15A6" w:rsidP="005512F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50353A">
        <w:rPr>
          <w:bCs/>
          <w:sz w:val="28"/>
          <w:szCs w:val="28"/>
        </w:rPr>
        <w:t>.</w:t>
      </w:r>
      <w:r w:rsidRPr="0050353A">
        <w:rPr>
          <w:b/>
          <w:bCs/>
          <w:sz w:val="28"/>
          <w:szCs w:val="28"/>
        </w:rPr>
        <w:t xml:space="preserve"> </w:t>
      </w:r>
      <w:r w:rsidR="005512F8">
        <w:rPr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4E15A6" w:rsidRPr="00F413ED" w:rsidRDefault="004E15A6" w:rsidP="005512F8">
      <w:pPr>
        <w:ind w:firstLine="709"/>
        <w:jc w:val="both"/>
        <w:rPr>
          <w:sz w:val="28"/>
          <w:szCs w:val="28"/>
        </w:rPr>
      </w:pPr>
    </w:p>
    <w:p w:rsidR="004E15A6" w:rsidRDefault="004E15A6" w:rsidP="004E15A6">
      <w:pPr>
        <w:tabs>
          <w:tab w:val="left" w:pos="0"/>
        </w:tabs>
        <w:rPr>
          <w:sz w:val="28"/>
          <w:szCs w:val="28"/>
        </w:rPr>
      </w:pPr>
    </w:p>
    <w:p w:rsidR="006C5071" w:rsidRDefault="006C5071" w:rsidP="004E15A6">
      <w:pPr>
        <w:tabs>
          <w:tab w:val="left" w:pos="0"/>
        </w:tabs>
        <w:rPr>
          <w:sz w:val="28"/>
          <w:szCs w:val="28"/>
        </w:rPr>
      </w:pPr>
    </w:p>
    <w:p w:rsidR="004E15A6" w:rsidRDefault="004E15A6" w:rsidP="004E15A6">
      <w:pPr>
        <w:tabs>
          <w:tab w:val="left" w:pos="738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Большебейсугского сельского</w:t>
      </w:r>
    </w:p>
    <w:p w:rsidR="004E15A6" w:rsidRDefault="004E15A6" w:rsidP="004E15A6">
      <w:pPr>
        <w:tabs>
          <w:tab w:val="left" w:pos="7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поселение Брюховецкого района                                                     </w:t>
      </w:r>
      <w:proofErr w:type="spellStart"/>
      <w:r>
        <w:rPr>
          <w:sz w:val="28"/>
          <w:szCs w:val="28"/>
        </w:rPr>
        <w:t>В.В.Погородний</w:t>
      </w:r>
      <w:proofErr w:type="spellEnd"/>
    </w:p>
    <w:p w:rsidR="004E15A6" w:rsidRDefault="004E15A6" w:rsidP="004E15A6">
      <w:pPr>
        <w:jc w:val="both"/>
        <w:rPr>
          <w:sz w:val="28"/>
          <w:szCs w:val="28"/>
        </w:rPr>
      </w:pPr>
    </w:p>
    <w:p w:rsidR="004E15A6" w:rsidRDefault="004E15A6" w:rsidP="004E15A6">
      <w:pPr>
        <w:jc w:val="both"/>
        <w:rPr>
          <w:sz w:val="28"/>
          <w:szCs w:val="28"/>
        </w:rPr>
      </w:pPr>
    </w:p>
    <w:p w:rsidR="004E15A6" w:rsidRDefault="004E15A6" w:rsidP="004E15A6">
      <w:pPr>
        <w:jc w:val="both"/>
        <w:rPr>
          <w:sz w:val="28"/>
          <w:szCs w:val="28"/>
        </w:rPr>
      </w:pPr>
    </w:p>
    <w:p w:rsidR="004E15A6" w:rsidRDefault="004E15A6" w:rsidP="004E15A6">
      <w:pPr>
        <w:jc w:val="center"/>
        <w:rPr>
          <w:sz w:val="28"/>
          <w:szCs w:val="28"/>
        </w:rPr>
      </w:pPr>
    </w:p>
    <w:p w:rsidR="004E15A6" w:rsidRDefault="004E15A6" w:rsidP="004E15A6">
      <w:pPr>
        <w:jc w:val="center"/>
        <w:rPr>
          <w:sz w:val="28"/>
          <w:szCs w:val="28"/>
        </w:rPr>
      </w:pPr>
    </w:p>
    <w:p w:rsidR="00B248D2" w:rsidRPr="00B248D2" w:rsidRDefault="00B248D2" w:rsidP="00B248D2">
      <w:pPr>
        <w:jc w:val="center"/>
        <w:rPr>
          <w:b/>
          <w:sz w:val="28"/>
          <w:szCs w:val="28"/>
        </w:rPr>
      </w:pPr>
      <w:r w:rsidRPr="00B248D2">
        <w:rPr>
          <w:b/>
          <w:sz w:val="28"/>
          <w:szCs w:val="28"/>
        </w:rPr>
        <w:lastRenderedPageBreak/>
        <w:t>ЛИСТ СОГЛАСОВАНИЯ</w:t>
      </w:r>
    </w:p>
    <w:p w:rsidR="00B248D2" w:rsidRPr="00B248D2" w:rsidRDefault="00B248D2" w:rsidP="00B248D2">
      <w:pPr>
        <w:pStyle w:val="ConsTitle"/>
        <w:widowControl/>
        <w:tabs>
          <w:tab w:val="left" w:pos="9048"/>
        </w:tabs>
        <w:ind w:right="-6"/>
        <w:jc w:val="center"/>
        <w:rPr>
          <w:rFonts w:ascii="Times New Roman" w:hAnsi="Times New Roman"/>
          <w:b w:val="0"/>
          <w:sz w:val="28"/>
          <w:szCs w:val="28"/>
        </w:rPr>
      </w:pPr>
      <w:r w:rsidRPr="00B248D2">
        <w:rPr>
          <w:rFonts w:ascii="Times New Roman" w:hAnsi="Times New Roman"/>
          <w:b w:val="0"/>
          <w:sz w:val="28"/>
          <w:szCs w:val="28"/>
        </w:rPr>
        <w:t>проекта постановления администрации Большебейсугского сельского поселения Брюховецкого  района от _____________ №____ «О внесении изменений в постановление администрации Большебейсугского сельского поселения Брюховецкого района от 9 декабря 2015 года № 185 «Об установлении требований к порядку разработки и принятия правовых актов о нормировании в сфере закупок товаров, работ, услуг для обеспечения муниципальных нужд администрации Большебейсугского сельского поселения Брюховецкого района, содержанию указанных актов и обеспечению их исполнения»»</w:t>
      </w:r>
    </w:p>
    <w:p w:rsidR="00B248D2" w:rsidRPr="00B248D2" w:rsidRDefault="00B248D2" w:rsidP="00B248D2">
      <w:pPr>
        <w:jc w:val="center"/>
        <w:rPr>
          <w:sz w:val="28"/>
          <w:szCs w:val="28"/>
        </w:rPr>
      </w:pPr>
    </w:p>
    <w:p w:rsidR="00B248D2" w:rsidRPr="00B248D2" w:rsidRDefault="00B248D2" w:rsidP="00B248D2">
      <w:pPr>
        <w:jc w:val="center"/>
        <w:rPr>
          <w:sz w:val="28"/>
          <w:szCs w:val="28"/>
        </w:rPr>
      </w:pPr>
    </w:p>
    <w:p w:rsidR="00B248D2" w:rsidRPr="00B248D2" w:rsidRDefault="00B248D2" w:rsidP="00B248D2">
      <w:pPr>
        <w:ind w:right="-82"/>
        <w:rPr>
          <w:sz w:val="28"/>
          <w:szCs w:val="28"/>
        </w:rPr>
      </w:pPr>
      <w:r w:rsidRPr="00B248D2">
        <w:rPr>
          <w:sz w:val="28"/>
          <w:szCs w:val="28"/>
        </w:rPr>
        <w:t>Проект внесен:</w:t>
      </w:r>
    </w:p>
    <w:p w:rsidR="00B248D2" w:rsidRPr="00B248D2" w:rsidRDefault="00B248D2" w:rsidP="00B248D2">
      <w:pPr>
        <w:ind w:right="-82"/>
        <w:outlineLvl w:val="0"/>
        <w:rPr>
          <w:sz w:val="28"/>
          <w:szCs w:val="28"/>
        </w:rPr>
      </w:pPr>
      <w:r w:rsidRPr="00B248D2">
        <w:rPr>
          <w:sz w:val="28"/>
          <w:szCs w:val="28"/>
        </w:rPr>
        <w:t>Главой Большебейсугского сельского</w:t>
      </w:r>
    </w:p>
    <w:p w:rsidR="00B248D2" w:rsidRPr="00B248D2" w:rsidRDefault="00B248D2" w:rsidP="00B248D2">
      <w:pPr>
        <w:ind w:right="-82"/>
        <w:rPr>
          <w:sz w:val="28"/>
          <w:szCs w:val="28"/>
        </w:rPr>
      </w:pPr>
      <w:r w:rsidRPr="00B248D2">
        <w:rPr>
          <w:sz w:val="28"/>
          <w:szCs w:val="28"/>
        </w:rPr>
        <w:t xml:space="preserve">поселения Брюховецкого района                                                      </w:t>
      </w:r>
      <w:proofErr w:type="spellStart"/>
      <w:r w:rsidRPr="00B248D2">
        <w:rPr>
          <w:sz w:val="28"/>
          <w:szCs w:val="28"/>
        </w:rPr>
        <w:t>В.В.Погородний</w:t>
      </w:r>
      <w:proofErr w:type="spellEnd"/>
    </w:p>
    <w:p w:rsidR="00B248D2" w:rsidRPr="00B248D2" w:rsidRDefault="00B248D2" w:rsidP="00B248D2">
      <w:pPr>
        <w:ind w:right="-82"/>
        <w:rPr>
          <w:sz w:val="28"/>
          <w:szCs w:val="28"/>
        </w:rPr>
      </w:pPr>
    </w:p>
    <w:p w:rsidR="00B248D2" w:rsidRPr="00B248D2" w:rsidRDefault="00B248D2" w:rsidP="00B248D2">
      <w:pPr>
        <w:ind w:right="-82"/>
        <w:rPr>
          <w:sz w:val="28"/>
          <w:szCs w:val="28"/>
        </w:rPr>
      </w:pPr>
    </w:p>
    <w:p w:rsidR="00B248D2" w:rsidRPr="00B248D2" w:rsidRDefault="00B248D2" w:rsidP="00B248D2">
      <w:pPr>
        <w:ind w:right="-82"/>
        <w:rPr>
          <w:sz w:val="28"/>
          <w:szCs w:val="28"/>
        </w:rPr>
      </w:pPr>
      <w:r w:rsidRPr="00B248D2">
        <w:rPr>
          <w:sz w:val="28"/>
          <w:szCs w:val="28"/>
        </w:rPr>
        <w:t>Составитель проекта:</w:t>
      </w:r>
    </w:p>
    <w:p w:rsidR="00B248D2" w:rsidRPr="00B248D2" w:rsidRDefault="00B248D2" w:rsidP="00B248D2">
      <w:pPr>
        <w:ind w:right="-82"/>
        <w:rPr>
          <w:sz w:val="28"/>
          <w:szCs w:val="28"/>
        </w:rPr>
      </w:pPr>
      <w:r w:rsidRPr="00B248D2">
        <w:rPr>
          <w:sz w:val="28"/>
          <w:szCs w:val="28"/>
        </w:rPr>
        <w:t xml:space="preserve">Специалист </w:t>
      </w:r>
      <w:r w:rsidRPr="00B248D2">
        <w:rPr>
          <w:sz w:val="28"/>
          <w:szCs w:val="28"/>
          <w:lang w:val="en-US"/>
        </w:rPr>
        <w:t>II</w:t>
      </w:r>
      <w:r w:rsidRPr="00B248D2">
        <w:rPr>
          <w:sz w:val="28"/>
          <w:szCs w:val="28"/>
        </w:rPr>
        <w:t xml:space="preserve"> категории администрации</w:t>
      </w:r>
    </w:p>
    <w:p w:rsidR="00B248D2" w:rsidRPr="00B248D2" w:rsidRDefault="00B248D2" w:rsidP="00B248D2">
      <w:pPr>
        <w:ind w:right="-82"/>
        <w:rPr>
          <w:sz w:val="28"/>
          <w:szCs w:val="28"/>
        </w:rPr>
      </w:pPr>
      <w:r w:rsidRPr="00B248D2">
        <w:rPr>
          <w:sz w:val="28"/>
          <w:szCs w:val="28"/>
        </w:rPr>
        <w:t>Большебейсугского сельского поселения</w:t>
      </w:r>
    </w:p>
    <w:p w:rsidR="00B248D2" w:rsidRPr="00B248D2" w:rsidRDefault="00B248D2" w:rsidP="00B248D2">
      <w:pPr>
        <w:ind w:right="-82"/>
        <w:rPr>
          <w:sz w:val="28"/>
          <w:szCs w:val="28"/>
        </w:rPr>
      </w:pPr>
      <w:r w:rsidRPr="00B248D2">
        <w:rPr>
          <w:sz w:val="28"/>
          <w:szCs w:val="28"/>
        </w:rPr>
        <w:t xml:space="preserve">Брюховецкого района                                                                                </w:t>
      </w:r>
      <w:proofErr w:type="spellStart"/>
      <w:r w:rsidRPr="00B248D2">
        <w:rPr>
          <w:sz w:val="28"/>
          <w:szCs w:val="28"/>
        </w:rPr>
        <w:t>С.А.Ещенко</w:t>
      </w:r>
      <w:proofErr w:type="spellEnd"/>
    </w:p>
    <w:p w:rsidR="00B248D2" w:rsidRPr="00B248D2" w:rsidRDefault="00B248D2" w:rsidP="00B248D2">
      <w:pPr>
        <w:ind w:right="-82"/>
        <w:rPr>
          <w:sz w:val="28"/>
          <w:szCs w:val="28"/>
        </w:rPr>
      </w:pPr>
    </w:p>
    <w:p w:rsidR="00B248D2" w:rsidRPr="00B248D2" w:rsidRDefault="00B248D2" w:rsidP="00B248D2">
      <w:pPr>
        <w:ind w:right="-82"/>
        <w:rPr>
          <w:sz w:val="28"/>
          <w:szCs w:val="28"/>
        </w:rPr>
      </w:pPr>
    </w:p>
    <w:p w:rsidR="00B248D2" w:rsidRPr="00B248D2" w:rsidRDefault="00B248D2" w:rsidP="00B248D2">
      <w:pPr>
        <w:ind w:right="-82"/>
        <w:rPr>
          <w:sz w:val="28"/>
          <w:szCs w:val="28"/>
        </w:rPr>
      </w:pPr>
      <w:r w:rsidRPr="00B248D2">
        <w:rPr>
          <w:sz w:val="28"/>
          <w:szCs w:val="28"/>
        </w:rPr>
        <w:t>Проект согласован:</w:t>
      </w:r>
    </w:p>
    <w:p w:rsidR="00B248D2" w:rsidRPr="00B248D2" w:rsidRDefault="00B248D2" w:rsidP="00B248D2">
      <w:pPr>
        <w:jc w:val="both"/>
        <w:rPr>
          <w:sz w:val="28"/>
          <w:szCs w:val="28"/>
        </w:rPr>
      </w:pPr>
      <w:r w:rsidRPr="00B248D2">
        <w:rPr>
          <w:sz w:val="28"/>
          <w:szCs w:val="28"/>
        </w:rPr>
        <w:t xml:space="preserve">Специалист </w:t>
      </w:r>
      <w:r w:rsidRPr="00B248D2">
        <w:rPr>
          <w:sz w:val="28"/>
          <w:szCs w:val="28"/>
          <w:lang w:val="en-US"/>
        </w:rPr>
        <w:t>I</w:t>
      </w:r>
      <w:r w:rsidRPr="00B248D2">
        <w:rPr>
          <w:sz w:val="28"/>
          <w:szCs w:val="28"/>
        </w:rPr>
        <w:t xml:space="preserve"> категории администрации</w:t>
      </w:r>
    </w:p>
    <w:p w:rsidR="00B248D2" w:rsidRPr="00B248D2" w:rsidRDefault="00B248D2" w:rsidP="00B248D2">
      <w:pPr>
        <w:jc w:val="both"/>
        <w:rPr>
          <w:sz w:val="28"/>
          <w:szCs w:val="28"/>
        </w:rPr>
      </w:pPr>
      <w:r w:rsidRPr="00B248D2">
        <w:rPr>
          <w:sz w:val="28"/>
          <w:szCs w:val="28"/>
        </w:rPr>
        <w:t>Большебейсугского сельского поселения</w:t>
      </w:r>
    </w:p>
    <w:p w:rsidR="00B248D2" w:rsidRPr="00B248D2" w:rsidRDefault="00B248D2" w:rsidP="00B248D2">
      <w:pPr>
        <w:ind w:right="-82"/>
        <w:rPr>
          <w:sz w:val="28"/>
          <w:szCs w:val="28"/>
        </w:rPr>
      </w:pPr>
      <w:r w:rsidRPr="00B248D2">
        <w:rPr>
          <w:sz w:val="28"/>
          <w:szCs w:val="28"/>
        </w:rPr>
        <w:t xml:space="preserve">Брюховецкого района                                                                                </w:t>
      </w:r>
      <w:proofErr w:type="spellStart"/>
      <w:r w:rsidRPr="00B248D2">
        <w:rPr>
          <w:sz w:val="28"/>
          <w:szCs w:val="28"/>
        </w:rPr>
        <w:t>Г.А.Каушан</w:t>
      </w:r>
      <w:proofErr w:type="spellEnd"/>
    </w:p>
    <w:p w:rsidR="00B248D2" w:rsidRPr="00B248D2" w:rsidRDefault="00B248D2" w:rsidP="00B248D2">
      <w:pPr>
        <w:ind w:right="-82"/>
        <w:rPr>
          <w:sz w:val="28"/>
          <w:szCs w:val="28"/>
        </w:rPr>
      </w:pPr>
    </w:p>
    <w:p w:rsidR="00B248D2" w:rsidRPr="00B248D2" w:rsidRDefault="00B248D2" w:rsidP="00B248D2">
      <w:pPr>
        <w:ind w:right="-82"/>
        <w:rPr>
          <w:sz w:val="28"/>
          <w:szCs w:val="28"/>
        </w:rPr>
      </w:pPr>
    </w:p>
    <w:p w:rsidR="00B248D2" w:rsidRPr="00B248D2" w:rsidRDefault="00B248D2" w:rsidP="00B248D2">
      <w:pPr>
        <w:jc w:val="both"/>
        <w:rPr>
          <w:sz w:val="28"/>
          <w:szCs w:val="28"/>
        </w:rPr>
      </w:pPr>
      <w:r w:rsidRPr="00B248D2">
        <w:rPr>
          <w:sz w:val="28"/>
          <w:szCs w:val="28"/>
        </w:rPr>
        <w:t xml:space="preserve">Специалист </w:t>
      </w:r>
      <w:r w:rsidRPr="00B248D2">
        <w:rPr>
          <w:sz w:val="28"/>
          <w:szCs w:val="28"/>
          <w:lang w:val="en-US"/>
        </w:rPr>
        <w:t>I</w:t>
      </w:r>
      <w:r w:rsidRPr="00B248D2">
        <w:rPr>
          <w:sz w:val="28"/>
          <w:szCs w:val="28"/>
        </w:rPr>
        <w:t xml:space="preserve"> категории администрации</w:t>
      </w:r>
    </w:p>
    <w:p w:rsidR="00B248D2" w:rsidRPr="00B248D2" w:rsidRDefault="00B248D2" w:rsidP="00B248D2">
      <w:pPr>
        <w:jc w:val="both"/>
        <w:rPr>
          <w:sz w:val="28"/>
          <w:szCs w:val="28"/>
        </w:rPr>
      </w:pPr>
      <w:r w:rsidRPr="00B248D2">
        <w:rPr>
          <w:sz w:val="28"/>
          <w:szCs w:val="28"/>
        </w:rPr>
        <w:t>Большебейсугского сельского поселения</w:t>
      </w:r>
    </w:p>
    <w:p w:rsidR="00B248D2" w:rsidRPr="00B248D2" w:rsidRDefault="00B248D2" w:rsidP="00B248D2">
      <w:pPr>
        <w:ind w:right="-82"/>
        <w:rPr>
          <w:sz w:val="28"/>
          <w:szCs w:val="28"/>
        </w:rPr>
      </w:pPr>
      <w:r w:rsidRPr="00B248D2">
        <w:rPr>
          <w:sz w:val="28"/>
          <w:szCs w:val="28"/>
        </w:rPr>
        <w:t xml:space="preserve">Брюховецкого района                                                         </w:t>
      </w: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А.С.Полилейко</w:t>
      </w:r>
      <w:proofErr w:type="spellEnd"/>
    </w:p>
    <w:p w:rsidR="00B248D2" w:rsidRPr="00B248D2" w:rsidRDefault="00B248D2" w:rsidP="00B248D2">
      <w:pPr>
        <w:ind w:right="-82"/>
        <w:rPr>
          <w:sz w:val="28"/>
          <w:szCs w:val="28"/>
        </w:rPr>
      </w:pPr>
    </w:p>
    <w:p w:rsidR="00B248D2" w:rsidRPr="00B248D2" w:rsidRDefault="00B248D2" w:rsidP="00B248D2">
      <w:pPr>
        <w:ind w:right="-82"/>
        <w:rPr>
          <w:sz w:val="28"/>
          <w:szCs w:val="28"/>
        </w:rPr>
      </w:pPr>
    </w:p>
    <w:p w:rsidR="00B248D2" w:rsidRPr="00B248D2" w:rsidRDefault="00B248D2" w:rsidP="00B248D2">
      <w:pPr>
        <w:rPr>
          <w:sz w:val="28"/>
          <w:szCs w:val="28"/>
        </w:rPr>
      </w:pPr>
      <w:r w:rsidRPr="00B248D2">
        <w:rPr>
          <w:sz w:val="28"/>
          <w:szCs w:val="28"/>
        </w:rPr>
        <w:t>Разослать:</w:t>
      </w:r>
    </w:p>
    <w:p w:rsidR="00B248D2" w:rsidRPr="00B248D2" w:rsidRDefault="00B248D2" w:rsidP="00B248D2">
      <w:pPr>
        <w:rPr>
          <w:sz w:val="28"/>
          <w:szCs w:val="28"/>
        </w:rPr>
      </w:pPr>
      <w:proofErr w:type="spellStart"/>
      <w:r w:rsidRPr="00B248D2">
        <w:rPr>
          <w:sz w:val="28"/>
          <w:szCs w:val="28"/>
        </w:rPr>
        <w:t>С.А.Ещенко</w:t>
      </w:r>
      <w:proofErr w:type="spellEnd"/>
      <w:r w:rsidRPr="00B248D2">
        <w:rPr>
          <w:sz w:val="28"/>
          <w:szCs w:val="28"/>
        </w:rPr>
        <w:t xml:space="preserve"> – 1 экз.</w:t>
      </w:r>
    </w:p>
    <w:p w:rsidR="00B248D2" w:rsidRPr="00B248D2" w:rsidRDefault="00B248D2" w:rsidP="004E15A6">
      <w:pPr>
        <w:jc w:val="center"/>
        <w:rPr>
          <w:sz w:val="28"/>
          <w:szCs w:val="28"/>
        </w:rPr>
      </w:pPr>
    </w:p>
    <w:p w:rsidR="0082106F" w:rsidRDefault="0082106F">
      <w:pPr>
        <w:rPr>
          <w:sz w:val="28"/>
          <w:szCs w:val="28"/>
        </w:rPr>
      </w:pPr>
    </w:p>
    <w:p w:rsidR="00F84BD2" w:rsidRDefault="00F84BD2">
      <w:pPr>
        <w:rPr>
          <w:sz w:val="28"/>
          <w:szCs w:val="28"/>
        </w:rPr>
      </w:pPr>
    </w:p>
    <w:p w:rsidR="00F84BD2" w:rsidRDefault="00F84BD2">
      <w:pPr>
        <w:rPr>
          <w:sz w:val="28"/>
          <w:szCs w:val="28"/>
        </w:rPr>
      </w:pPr>
    </w:p>
    <w:p w:rsidR="00F84BD2" w:rsidRDefault="00F84BD2">
      <w:pPr>
        <w:rPr>
          <w:sz w:val="28"/>
          <w:szCs w:val="28"/>
        </w:rPr>
      </w:pPr>
    </w:p>
    <w:p w:rsidR="00F84BD2" w:rsidRDefault="00F84BD2">
      <w:pPr>
        <w:rPr>
          <w:sz w:val="28"/>
          <w:szCs w:val="28"/>
        </w:rPr>
      </w:pPr>
    </w:p>
    <w:p w:rsidR="00F84BD2" w:rsidRDefault="00F84BD2">
      <w:pPr>
        <w:rPr>
          <w:sz w:val="28"/>
          <w:szCs w:val="28"/>
        </w:rPr>
      </w:pPr>
    </w:p>
    <w:p w:rsidR="00F84BD2" w:rsidRDefault="00F84BD2">
      <w:pPr>
        <w:rPr>
          <w:sz w:val="28"/>
          <w:szCs w:val="28"/>
        </w:rPr>
      </w:pPr>
    </w:p>
    <w:p w:rsidR="00F84BD2" w:rsidRDefault="00F84BD2">
      <w:pPr>
        <w:rPr>
          <w:sz w:val="28"/>
          <w:szCs w:val="28"/>
        </w:rPr>
      </w:pPr>
    </w:p>
    <w:p w:rsidR="00F84BD2" w:rsidRDefault="00F84BD2" w:rsidP="00F84BD2">
      <w:pPr>
        <w:pStyle w:val="1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84BD2" w:rsidRDefault="00F84BD2" w:rsidP="00F84BD2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892B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к постановлению администрации </w:t>
      </w:r>
    </w:p>
    <w:p w:rsidR="00F84BD2" w:rsidRDefault="00F84BD2" w:rsidP="00F84BD2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892B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892BF9">
        <w:rPr>
          <w:rFonts w:ascii="Times New Roman" w:hAnsi="Times New Roman"/>
          <w:sz w:val="28"/>
          <w:szCs w:val="28"/>
        </w:rPr>
        <w:t>Большебейсугского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</w:p>
    <w:p w:rsidR="00F84BD2" w:rsidRDefault="00F84BD2" w:rsidP="00F84BD2">
      <w:pPr>
        <w:pStyle w:val="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892B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поселения Брюховецкого района </w:t>
      </w:r>
    </w:p>
    <w:p w:rsidR="00F84BD2" w:rsidRDefault="00F84BD2" w:rsidP="00F84BD2">
      <w:pPr>
        <w:tabs>
          <w:tab w:val="left" w:pos="432"/>
          <w:tab w:val="left" w:pos="5103"/>
        </w:tabs>
        <w:ind w:left="5387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526BF">
        <w:rPr>
          <w:sz w:val="28"/>
          <w:szCs w:val="28"/>
        </w:rPr>
        <w:t>20</w:t>
      </w:r>
      <w:r w:rsidR="001920AD">
        <w:rPr>
          <w:sz w:val="28"/>
          <w:szCs w:val="28"/>
        </w:rPr>
        <w:t>.03.2019</w:t>
      </w:r>
      <w:r>
        <w:rPr>
          <w:sz w:val="28"/>
          <w:szCs w:val="28"/>
        </w:rPr>
        <w:t xml:space="preserve"> № </w:t>
      </w:r>
      <w:r w:rsidR="006C0651">
        <w:rPr>
          <w:sz w:val="28"/>
          <w:szCs w:val="28"/>
        </w:rPr>
        <w:t>29</w:t>
      </w:r>
      <w:bookmarkStart w:id="0" w:name="_GoBack"/>
      <w:bookmarkEnd w:id="0"/>
    </w:p>
    <w:p w:rsidR="00F84BD2" w:rsidRDefault="00F84BD2" w:rsidP="00F84BD2">
      <w:pPr>
        <w:jc w:val="right"/>
        <w:rPr>
          <w:b/>
          <w:sz w:val="28"/>
          <w:szCs w:val="28"/>
        </w:rPr>
      </w:pPr>
    </w:p>
    <w:p w:rsidR="00F84BD2" w:rsidRDefault="00F84BD2" w:rsidP="00F84BD2">
      <w:pPr>
        <w:jc w:val="right"/>
        <w:rPr>
          <w:b/>
          <w:sz w:val="28"/>
          <w:szCs w:val="28"/>
        </w:rPr>
      </w:pPr>
    </w:p>
    <w:p w:rsidR="00F84BD2" w:rsidRDefault="00F84BD2" w:rsidP="00F84BD2">
      <w:pPr>
        <w:jc w:val="right"/>
        <w:rPr>
          <w:b/>
          <w:sz w:val="28"/>
          <w:szCs w:val="28"/>
        </w:rPr>
      </w:pPr>
    </w:p>
    <w:p w:rsidR="00F84BD2" w:rsidRDefault="00F84BD2" w:rsidP="00F84B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порядку разработки и принятия правовых актов </w:t>
      </w:r>
    </w:p>
    <w:p w:rsidR="00F84BD2" w:rsidRDefault="00F84BD2" w:rsidP="00F84B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нормировании в сфере закупок товаров, работ, услуг </w:t>
      </w:r>
    </w:p>
    <w:p w:rsidR="00F84BD2" w:rsidRDefault="00F84BD2" w:rsidP="00F84B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обеспечения муниципальных нужд администрации </w:t>
      </w:r>
      <w:r w:rsidR="00892BF9">
        <w:rPr>
          <w:b/>
          <w:sz w:val="28"/>
          <w:szCs w:val="28"/>
        </w:rPr>
        <w:t xml:space="preserve">Большебейсугского </w:t>
      </w:r>
      <w:r>
        <w:rPr>
          <w:b/>
          <w:sz w:val="28"/>
          <w:szCs w:val="28"/>
        </w:rPr>
        <w:t>сельского поселения Брюховецкого района, содержанию указанных актов и обеспечению их исполнения</w:t>
      </w:r>
    </w:p>
    <w:p w:rsidR="00F84BD2" w:rsidRDefault="00F84BD2" w:rsidP="00F84BD2">
      <w:pPr>
        <w:tabs>
          <w:tab w:val="left" w:pos="0"/>
          <w:tab w:val="left" w:pos="993"/>
        </w:tabs>
        <w:ind w:left="360"/>
        <w:jc w:val="both"/>
        <w:rPr>
          <w:b/>
          <w:sz w:val="28"/>
          <w:szCs w:val="28"/>
        </w:rPr>
      </w:pPr>
    </w:p>
    <w:p w:rsidR="00892BF9" w:rsidRDefault="00892BF9" w:rsidP="00F84BD2">
      <w:pPr>
        <w:tabs>
          <w:tab w:val="left" w:pos="0"/>
          <w:tab w:val="left" w:pos="993"/>
        </w:tabs>
        <w:ind w:left="360"/>
        <w:jc w:val="both"/>
        <w:rPr>
          <w:b/>
          <w:sz w:val="28"/>
          <w:szCs w:val="28"/>
        </w:rPr>
      </w:pPr>
    </w:p>
    <w:p w:rsidR="00F84BD2" w:rsidRDefault="00F84BD2" w:rsidP="00F84BD2"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F84BD2" w:rsidRDefault="00F84BD2" w:rsidP="00F84BD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а) администрации </w:t>
      </w:r>
      <w:r w:rsidR="00892BF9">
        <w:rPr>
          <w:sz w:val="28"/>
          <w:szCs w:val="28"/>
        </w:rPr>
        <w:t>Большебейсугского</w:t>
      </w:r>
      <w:r>
        <w:rPr>
          <w:sz w:val="28"/>
          <w:szCs w:val="28"/>
        </w:rPr>
        <w:t xml:space="preserve"> сельского </w:t>
      </w:r>
      <w:r w:rsidR="00892BF9">
        <w:rPr>
          <w:sz w:val="28"/>
          <w:szCs w:val="28"/>
        </w:rPr>
        <w:t xml:space="preserve">поселения Брюховецкого района, </w:t>
      </w:r>
      <w:r>
        <w:rPr>
          <w:sz w:val="28"/>
          <w:szCs w:val="28"/>
        </w:rPr>
        <w:t>утверждающей:</w:t>
      </w:r>
    </w:p>
    <w:p w:rsidR="00F84BD2" w:rsidRDefault="00F84BD2" w:rsidP="00F84BD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правила определения нормативных затрат на обеспечение муниципальных нужд администрации </w:t>
      </w:r>
      <w:r w:rsidR="00892BF9">
        <w:rPr>
          <w:sz w:val="28"/>
          <w:szCs w:val="28"/>
        </w:rPr>
        <w:t>Большебейсугского</w:t>
      </w:r>
      <w:r>
        <w:rPr>
          <w:sz w:val="28"/>
          <w:szCs w:val="28"/>
        </w:rPr>
        <w:t xml:space="preserve"> сельского поселения и подведомственных муниципальных бюджетных учреждений (далее – нормативные затраты);</w:t>
      </w:r>
    </w:p>
    <w:p w:rsidR="00F84BD2" w:rsidRDefault="00F84BD2" w:rsidP="00F84BD2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</w:t>
      </w:r>
      <w:r w:rsidR="00892BF9">
        <w:rPr>
          <w:sz w:val="28"/>
          <w:szCs w:val="28"/>
        </w:rPr>
        <w:t>Большебейсугского</w:t>
      </w:r>
      <w:r>
        <w:rPr>
          <w:sz w:val="28"/>
          <w:szCs w:val="28"/>
        </w:rPr>
        <w:t xml:space="preserve"> сельского поселения и подведомственных муниципальных бюджетных учреждений;</w:t>
      </w:r>
    </w:p>
    <w:p w:rsidR="00F84BD2" w:rsidRDefault="00F84BD2" w:rsidP="00F84BD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б) главных распорядителей средств бюджета администрации </w:t>
      </w:r>
      <w:r w:rsidR="00892BF9">
        <w:rPr>
          <w:sz w:val="28"/>
          <w:szCs w:val="28"/>
        </w:rPr>
        <w:t>Большебейсугского</w:t>
      </w:r>
      <w:r>
        <w:rPr>
          <w:sz w:val="28"/>
          <w:szCs w:val="28"/>
        </w:rPr>
        <w:t xml:space="preserve"> сельского поселения (далее - главные распорядители), утверждающих:</w:t>
      </w:r>
    </w:p>
    <w:p w:rsidR="00F84BD2" w:rsidRDefault="00F84BD2" w:rsidP="00F84BD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нормативные затраты;</w:t>
      </w:r>
    </w:p>
    <w:p w:rsidR="00F84BD2" w:rsidRDefault="00F84BD2" w:rsidP="00F84BD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требования к отдельным видам товаров, работ, услуг (в том числе предельные цены товаров, работ, услуг) закупаемые самими главными распорядителями средств бюджета администрацией </w:t>
      </w:r>
      <w:r w:rsidR="00892BF9">
        <w:rPr>
          <w:sz w:val="28"/>
          <w:szCs w:val="28"/>
        </w:rPr>
        <w:t>Большебейсугского</w:t>
      </w:r>
      <w:r>
        <w:rPr>
          <w:sz w:val="28"/>
          <w:szCs w:val="28"/>
        </w:rPr>
        <w:t xml:space="preserve"> сельского поселения и подведомственными им казенными и бюджетными учреждениями. </w:t>
      </w:r>
    </w:p>
    <w:p w:rsidR="00F84BD2" w:rsidRDefault="00F84BD2" w:rsidP="00F84BD2">
      <w:pPr>
        <w:tabs>
          <w:tab w:val="left" w:pos="993"/>
        </w:tabs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Правовые акты, указанные в подпункте «а» пункта 1 настоящего документа, разрабатываются администрацией </w:t>
      </w:r>
      <w:r w:rsidR="00892BF9">
        <w:rPr>
          <w:sz w:val="28"/>
          <w:szCs w:val="28"/>
        </w:rPr>
        <w:t>Большебейсугского</w:t>
      </w:r>
      <w:r>
        <w:rPr>
          <w:sz w:val="28"/>
          <w:szCs w:val="28"/>
        </w:rPr>
        <w:t xml:space="preserve"> сельского поселения в форме проектов нормативно-правовых актов (далее – администрация).</w:t>
      </w:r>
    </w:p>
    <w:p w:rsidR="00F84BD2" w:rsidRPr="00874AA2" w:rsidRDefault="00F84BD2" w:rsidP="00F84BD2">
      <w:pPr>
        <w:tabs>
          <w:tab w:val="left" w:pos="993"/>
        </w:tabs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4AA2">
        <w:rPr>
          <w:sz w:val="28"/>
          <w:szCs w:val="28"/>
        </w:rPr>
        <w:t>3. Муниципальные органы вправе предварительно обсудить проекты правовых актов, указанных в абзаце третьем подпункта "б" и абзаце третьем подпункта "б" пункта 1 настоящего документа, на заседаниях общественных советов при указанных органах.</w:t>
      </w:r>
    </w:p>
    <w:p w:rsidR="00F84BD2" w:rsidRDefault="00F84BD2" w:rsidP="00F84BD2">
      <w:pPr>
        <w:tabs>
          <w:tab w:val="left" w:pos="993"/>
        </w:tabs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4. Срок проведения обсуждения в целях общественного контроля устанавливается администрацией, и не может </w:t>
      </w:r>
      <w:r>
        <w:rPr>
          <w:rFonts w:eastAsia="Calibri"/>
          <w:sz w:val="28"/>
          <w:szCs w:val="28"/>
        </w:rPr>
        <w:t xml:space="preserve">быть </w:t>
      </w:r>
      <w:r w:rsidRPr="00874AA2">
        <w:rPr>
          <w:rFonts w:eastAsia="Calibri"/>
          <w:sz w:val="28"/>
          <w:szCs w:val="28"/>
        </w:rPr>
        <w:t>менее 5 рабочих</w:t>
      </w:r>
      <w:r>
        <w:rPr>
          <w:rFonts w:eastAsia="Calibri"/>
          <w:sz w:val="28"/>
          <w:szCs w:val="28"/>
        </w:rPr>
        <w:t xml:space="preserve"> дней со дня размещения проектов правовых актов, указанных в </w:t>
      </w:r>
      <w:r w:rsidRPr="003433BC">
        <w:rPr>
          <w:rFonts w:eastAsia="Calibri"/>
          <w:sz w:val="28"/>
          <w:szCs w:val="28"/>
        </w:rPr>
        <w:t>пункте 1</w:t>
      </w:r>
      <w:r>
        <w:rPr>
          <w:rFonts w:eastAsia="Calibri"/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документа, в единой информационной системе в сфере закупок.</w:t>
      </w:r>
      <w:bookmarkStart w:id="1" w:name="sub_1007"/>
    </w:p>
    <w:p w:rsidR="00F84BD2" w:rsidRPr="00874AA2" w:rsidRDefault="00F84BD2" w:rsidP="00F84BD2">
      <w:pPr>
        <w:tabs>
          <w:tab w:val="left" w:pos="993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Администрация рассматривает предложения общественных объединений, юридических и физических лиц, поступившие в электронной или письменной форме в срок, установленный пунктом 4 настоящего документа.</w:t>
      </w:r>
    </w:p>
    <w:bookmarkEnd w:id="1"/>
    <w:p w:rsidR="00F84BD2" w:rsidRPr="00874AA2" w:rsidRDefault="00F84BD2" w:rsidP="00F84BD2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874AA2">
        <w:rPr>
          <w:sz w:val="28"/>
          <w:szCs w:val="28"/>
        </w:rPr>
        <w:t>6. Администрация не позднее 30 рабочих дней со дня истечения срока, указанного в пункте 4 настоящего документа,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 предложений общественных объединений, юридических и физических лиц и (или) обоснованную позицию Администрации о невозможности учета поступивших предложений.</w:t>
      </w:r>
    </w:p>
    <w:p w:rsidR="00F84BD2" w:rsidRPr="00874AA2" w:rsidRDefault="00F84BD2" w:rsidP="00F84BD2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874AA2">
        <w:rPr>
          <w:sz w:val="28"/>
          <w:szCs w:val="28"/>
        </w:rPr>
        <w:t>7.</w:t>
      </w:r>
      <w:bookmarkStart w:id="2" w:name="sub_1011"/>
      <w:r w:rsidRPr="00874AA2">
        <w:rPr>
          <w:sz w:val="28"/>
          <w:szCs w:val="28"/>
        </w:rPr>
        <w:t> </w:t>
      </w:r>
      <w:bookmarkStart w:id="3" w:name="sub_10112"/>
      <w:bookmarkEnd w:id="2"/>
      <w:r w:rsidRPr="00874AA2">
        <w:rPr>
          <w:sz w:val="28"/>
          <w:szCs w:val="28"/>
        </w:rPr>
        <w:t>По результатам обсуждения в целях общественного контроля Администрация при необходимости принимает решения о внесении изменений в проекты правовых актов, указанных в пункте 1 настоящего документа.</w:t>
      </w:r>
      <w:bookmarkStart w:id="4" w:name="sub_1012"/>
      <w:bookmarkEnd w:id="3"/>
    </w:p>
    <w:p w:rsidR="00F84BD2" w:rsidRDefault="00F84BD2" w:rsidP="00F84BD2">
      <w:pPr>
        <w:ind w:firstLine="720"/>
        <w:jc w:val="both"/>
        <w:rPr>
          <w:rFonts w:eastAsia="Calibri"/>
          <w:sz w:val="28"/>
          <w:szCs w:val="28"/>
        </w:rPr>
      </w:pPr>
      <w:bookmarkStart w:id="5" w:name="sub_1013"/>
      <w:bookmarkEnd w:id="4"/>
      <w:r>
        <w:rPr>
          <w:color w:val="000000"/>
          <w:sz w:val="28"/>
          <w:szCs w:val="28"/>
        </w:rPr>
        <w:t xml:space="preserve">8. Главные распорядители   до 1 августа </w:t>
      </w:r>
      <w:r>
        <w:rPr>
          <w:sz w:val="28"/>
          <w:szCs w:val="28"/>
        </w:rPr>
        <w:t xml:space="preserve">  текущего финансового года принимают правовые акты, указанные в подпункте «б»</w:t>
      </w:r>
      <w:r w:rsidRPr="001216F9">
        <w:rPr>
          <w:sz w:val="28"/>
          <w:szCs w:val="28"/>
        </w:rPr>
        <w:t xml:space="preserve"> пункта 1</w:t>
      </w:r>
      <w:r>
        <w:rPr>
          <w:sz w:val="28"/>
          <w:szCs w:val="28"/>
        </w:rPr>
        <w:t xml:space="preserve"> настоящего документа.</w:t>
      </w:r>
    </w:p>
    <w:bookmarkEnd w:id="5"/>
    <w:p w:rsidR="00F84BD2" w:rsidRPr="00874AA2" w:rsidRDefault="00F84BD2" w:rsidP="00F84BD2">
      <w:pPr>
        <w:tabs>
          <w:tab w:val="left" w:pos="993"/>
          <w:tab w:val="left" w:pos="1276"/>
        </w:tabs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Pr="00874AA2">
        <w:rPr>
          <w:rFonts w:eastAsia="Calibri"/>
          <w:sz w:val="28"/>
          <w:szCs w:val="28"/>
        </w:rPr>
        <w:t>. Правовые акты, предусмотренные подпунктом "б" пункта 1 настоящего документа, пересматриваются при необходимости. Пересмотр указанных правовых актов осуществляется главными распорядителями не позднее срока, установленного пунктом 9 настоящего документа.</w:t>
      </w:r>
    </w:p>
    <w:p w:rsidR="00F84BD2" w:rsidRDefault="00F84BD2" w:rsidP="00F84BD2">
      <w:pPr>
        <w:ind w:firstLine="720"/>
        <w:jc w:val="both"/>
        <w:rPr>
          <w:rFonts w:eastAsia="Calibri"/>
          <w:sz w:val="28"/>
          <w:szCs w:val="28"/>
        </w:rPr>
      </w:pPr>
      <w:bookmarkStart w:id="6" w:name="sub_1016"/>
      <w:r>
        <w:rPr>
          <w:rFonts w:eastAsia="Calibri"/>
          <w:sz w:val="28"/>
          <w:szCs w:val="28"/>
        </w:rPr>
        <w:t>10. Главные распорядители в течение 7 рабочих дней со дня принятия правовых актов, указанных в подпункте «б» пункта 1 настоящего документа, размещают эти правовые акты в установленном порядке в единой информационной системе в сфере закупок.</w:t>
      </w:r>
    </w:p>
    <w:p w:rsidR="00F84BD2" w:rsidRDefault="00F84BD2" w:rsidP="00F84BD2">
      <w:pPr>
        <w:ind w:firstLine="720"/>
        <w:jc w:val="both"/>
        <w:rPr>
          <w:rFonts w:eastAsia="Calibri"/>
          <w:sz w:val="28"/>
          <w:szCs w:val="28"/>
        </w:rPr>
      </w:pPr>
      <w:bookmarkStart w:id="7" w:name="sub_1018"/>
      <w:bookmarkEnd w:id="6"/>
      <w:r>
        <w:rPr>
          <w:rFonts w:eastAsia="Calibri"/>
          <w:sz w:val="28"/>
          <w:szCs w:val="28"/>
        </w:rPr>
        <w:t xml:space="preserve">11. Постановление администрации, утверждающее </w:t>
      </w:r>
      <w:r>
        <w:rPr>
          <w:sz w:val="28"/>
          <w:szCs w:val="28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</w:t>
      </w:r>
      <w:r w:rsidR="00892BF9">
        <w:rPr>
          <w:sz w:val="28"/>
          <w:szCs w:val="28"/>
        </w:rPr>
        <w:t>Большебейсугского</w:t>
      </w:r>
      <w:r>
        <w:rPr>
          <w:sz w:val="28"/>
          <w:szCs w:val="28"/>
        </w:rPr>
        <w:t xml:space="preserve"> сельского поселения и подведомственных муниципальных бюджетных учреждений, </w:t>
      </w:r>
      <w:r>
        <w:rPr>
          <w:rFonts w:eastAsia="Calibri"/>
          <w:sz w:val="28"/>
          <w:szCs w:val="28"/>
        </w:rPr>
        <w:t>должно определять:</w:t>
      </w:r>
    </w:p>
    <w:p w:rsidR="00F84BD2" w:rsidRDefault="00F84BD2" w:rsidP="00F84BD2">
      <w:pPr>
        <w:ind w:firstLine="720"/>
        <w:jc w:val="both"/>
        <w:rPr>
          <w:rFonts w:eastAsia="Calibri"/>
          <w:sz w:val="28"/>
          <w:szCs w:val="28"/>
        </w:rPr>
      </w:pPr>
      <w:bookmarkStart w:id="8" w:name="sub_10181"/>
      <w:bookmarkEnd w:id="7"/>
      <w:r>
        <w:rPr>
          <w:rFonts w:eastAsia="Calibri"/>
          <w:sz w:val="28"/>
          <w:szCs w:val="28"/>
        </w:rPr>
        <w:t>а) 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перечень отдельных видов товаров, работ, услуг;</w:t>
      </w:r>
    </w:p>
    <w:p w:rsidR="00F84BD2" w:rsidRDefault="00F84BD2" w:rsidP="00F84BD2">
      <w:pPr>
        <w:ind w:firstLine="720"/>
        <w:jc w:val="both"/>
        <w:rPr>
          <w:rFonts w:eastAsia="Calibri"/>
          <w:sz w:val="28"/>
          <w:szCs w:val="28"/>
        </w:rPr>
      </w:pPr>
      <w:bookmarkStart w:id="9" w:name="sub_10182"/>
      <w:bookmarkEnd w:id="8"/>
      <w:r>
        <w:rPr>
          <w:rFonts w:eastAsia="Calibri"/>
          <w:sz w:val="28"/>
          <w:szCs w:val="28"/>
        </w:rPr>
        <w:t xml:space="preserve">б) порядок отбора отдельных видов товаров, работ, услуг (в том числе предельных цен товаров, работ, услуг), закупаемых самими главными распорядителями и подведомственными им казенными и бюджетными учреждениями (далее </w:t>
      </w:r>
      <w:r>
        <w:rPr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ведомственный перечень);</w:t>
      </w:r>
    </w:p>
    <w:p w:rsidR="00F84BD2" w:rsidRDefault="00F84BD2" w:rsidP="00F84BD2">
      <w:pPr>
        <w:ind w:firstLine="720"/>
        <w:jc w:val="both"/>
        <w:rPr>
          <w:rFonts w:eastAsia="Calibri"/>
          <w:sz w:val="28"/>
          <w:szCs w:val="28"/>
        </w:rPr>
      </w:pPr>
      <w:bookmarkStart w:id="10" w:name="sub_10183"/>
      <w:bookmarkEnd w:id="9"/>
      <w:r>
        <w:rPr>
          <w:rFonts w:eastAsia="Calibri"/>
          <w:sz w:val="28"/>
          <w:szCs w:val="28"/>
        </w:rPr>
        <w:t>в) форму ведомственного перечня.</w:t>
      </w:r>
    </w:p>
    <w:p w:rsidR="00F84BD2" w:rsidRDefault="00F84BD2" w:rsidP="00F84BD2">
      <w:pPr>
        <w:ind w:firstLine="720"/>
        <w:jc w:val="both"/>
        <w:rPr>
          <w:rFonts w:eastAsia="Calibri"/>
          <w:sz w:val="28"/>
          <w:szCs w:val="28"/>
        </w:rPr>
      </w:pPr>
      <w:bookmarkStart w:id="11" w:name="sub_1019"/>
      <w:bookmarkEnd w:id="10"/>
      <w:r>
        <w:rPr>
          <w:rFonts w:eastAsia="Calibri"/>
          <w:sz w:val="28"/>
          <w:szCs w:val="28"/>
        </w:rPr>
        <w:t>12. Постановление администрации, утверждающее правила определения нормативных затрат, должно определять:</w:t>
      </w:r>
    </w:p>
    <w:p w:rsidR="00F84BD2" w:rsidRDefault="00F84BD2" w:rsidP="00F84BD2">
      <w:pPr>
        <w:ind w:firstLine="720"/>
        <w:jc w:val="both"/>
        <w:rPr>
          <w:rFonts w:eastAsia="Calibri"/>
          <w:sz w:val="28"/>
          <w:szCs w:val="28"/>
        </w:rPr>
      </w:pPr>
      <w:bookmarkStart w:id="12" w:name="sub_10191"/>
      <w:bookmarkEnd w:id="11"/>
      <w:r>
        <w:rPr>
          <w:rFonts w:eastAsia="Calibri"/>
          <w:sz w:val="28"/>
          <w:szCs w:val="28"/>
        </w:rPr>
        <w:t>а) порядок расчета нормативных затрат, в том числе формулы расчета;</w:t>
      </w:r>
    </w:p>
    <w:p w:rsidR="00F84BD2" w:rsidRDefault="00F84BD2" w:rsidP="00F84BD2">
      <w:pPr>
        <w:ind w:firstLine="720"/>
        <w:jc w:val="both"/>
        <w:rPr>
          <w:rFonts w:eastAsia="Calibri"/>
          <w:sz w:val="28"/>
          <w:szCs w:val="28"/>
        </w:rPr>
      </w:pPr>
      <w:bookmarkStart w:id="13" w:name="sub_10193"/>
      <w:bookmarkEnd w:id="12"/>
      <w:r>
        <w:rPr>
          <w:rFonts w:eastAsia="Calibri"/>
          <w:sz w:val="28"/>
          <w:szCs w:val="28"/>
        </w:rPr>
        <w:lastRenderedPageBreak/>
        <w:t>б) требование об определении главными распорядителями нормативов количества и 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F84BD2" w:rsidRDefault="00F84BD2" w:rsidP="00F84BD2">
      <w:pPr>
        <w:ind w:firstLine="720"/>
        <w:jc w:val="both"/>
        <w:rPr>
          <w:rFonts w:eastAsia="Calibri"/>
          <w:sz w:val="28"/>
          <w:szCs w:val="28"/>
        </w:rPr>
      </w:pPr>
      <w:bookmarkStart w:id="14" w:name="sub_1020"/>
      <w:bookmarkEnd w:id="13"/>
      <w:r>
        <w:rPr>
          <w:rFonts w:eastAsia="Calibri"/>
          <w:sz w:val="28"/>
          <w:szCs w:val="28"/>
        </w:rPr>
        <w:t>13. Правовые акты главных распорядителей, утверждающие требования к отдельным видам товаров, работ, услуг, закупаемыми самими главными распорядителями и подведомственными им казенными и бюджетными учреждениями, должен содержать следующие сведения:</w:t>
      </w:r>
    </w:p>
    <w:p w:rsidR="00F84BD2" w:rsidRDefault="00F84BD2" w:rsidP="00F84BD2">
      <w:pPr>
        <w:ind w:firstLine="720"/>
        <w:jc w:val="both"/>
        <w:rPr>
          <w:rFonts w:eastAsia="Calibri"/>
          <w:sz w:val="28"/>
          <w:szCs w:val="28"/>
        </w:rPr>
      </w:pPr>
      <w:bookmarkStart w:id="15" w:name="sub_10201"/>
      <w:bookmarkEnd w:id="14"/>
      <w:r>
        <w:rPr>
          <w:rFonts w:eastAsia="Calibri"/>
          <w:sz w:val="28"/>
          <w:szCs w:val="28"/>
        </w:rPr>
        <w:t>а) наименования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F84BD2" w:rsidRDefault="00F84BD2" w:rsidP="00F84BD2">
      <w:pPr>
        <w:ind w:firstLine="720"/>
        <w:jc w:val="both"/>
        <w:rPr>
          <w:rFonts w:eastAsia="Calibri"/>
          <w:sz w:val="28"/>
          <w:szCs w:val="28"/>
        </w:rPr>
      </w:pPr>
      <w:bookmarkStart w:id="16" w:name="sub_10202"/>
      <w:bookmarkEnd w:id="15"/>
      <w:r>
        <w:rPr>
          <w:rFonts w:eastAsia="Calibri"/>
          <w:sz w:val="28"/>
          <w:szCs w:val="28"/>
        </w:rPr>
        <w:t>б) перечень отдельных видов товаров, работ, услуг с указанием характеристик (свойств) и их значений.</w:t>
      </w:r>
    </w:p>
    <w:p w:rsidR="00F84BD2" w:rsidRDefault="00F84BD2" w:rsidP="00F84BD2">
      <w:pPr>
        <w:ind w:firstLine="720"/>
        <w:jc w:val="both"/>
        <w:rPr>
          <w:rFonts w:eastAsia="Calibri"/>
          <w:sz w:val="28"/>
          <w:szCs w:val="28"/>
        </w:rPr>
      </w:pPr>
      <w:bookmarkStart w:id="17" w:name="sub_1021"/>
      <w:bookmarkEnd w:id="16"/>
      <w:r>
        <w:rPr>
          <w:rFonts w:eastAsia="Calibri"/>
          <w:sz w:val="28"/>
          <w:szCs w:val="28"/>
        </w:rPr>
        <w:t>14. Главные распорядители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F84BD2" w:rsidRDefault="00F84BD2" w:rsidP="00F84BD2">
      <w:pPr>
        <w:ind w:firstLine="720"/>
        <w:jc w:val="both"/>
        <w:rPr>
          <w:rFonts w:eastAsia="Calibri"/>
          <w:sz w:val="28"/>
          <w:szCs w:val="28"/>
        </w:rPr>
      </w:pPr>
      <w:bookmarkStart w:id="18" w:name="sub_1022"/>
      <w:bookmarkEnd w:id="17"/>
      <w:r>
        <w:rPr>
          <w:rFonts w:eastAsia="Calibri"/>
          <w:sz w:val="28"/>
          <w:szCs w:val="28"/>
        </w:rPr>
        <w:t>15. Правовые акты главных распорядителей, утверждающие нормативные затраты, должен определять:</w:t>
      </w:r>
    </w:p>
    <w:p w:rsidR="00F84BD2" w:rsidRDefault="00F84BD2" w:rsidP="00F84BD2">
      <w:pPr>
        <w:ind w:firstLine="720"/>
        <w:jc w:val="both"/>
        <w:rPr>
          <w:rFonts w:eastAsia="Calibri"/>
          <w:sz w:val="28"/>
          <w:szCs w:val="28"/>
        </w:rPr>
      </w:pPr>
      <w:bookmarkStart w:id="19" w:name="sub_10221"/>
      <w:bookmarkEnd w:id="18"/>
      <w:r>
        <w:rPr>
          <w:rFonts w:eastAsia="Calibri"/>
          <w:sz w:val="28"/>
          <w:szCs w:val="28"/>
        </w:rPr>
        <w:t>а) порядок расчета нормативных затрат, для которых правилами определения нормативных затрат не установлен порядок расчета;</w:t>
      </w:r>
    </w:p>
    <w:p w:rsidR="00F84BD2" w:rsidRDefault="00F84BD2" w:rsidP="00F84BD2">
      <w:pPr>
        <w:ind w:firstLine="720"/>
        <w:jc w:val="both"/>
        <w:rPr>
          <w:rFonts w:eastAsia="Calibri"/>
          <w:sz w:val="28"/>
          <w:szCs w:val="28"/>
        </w:rPr>
      </w:pPr>
      <w:bookmarkStart w:id="20" w:name="sub_10222"/>
      <w:bookmarkEnd w:id="19"/>
      <w:r>
        <w:rPr>
          <w:rFonts w:eastAsia="Calibri"/>
          <w:sz w:val="28"/>
          <w:szCs w:val="28"/>
        </w:rPr>
        <w:t>б) 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F84BD2" w:rsidRDefault="00F84BD2" w:rsidP="00F84BD2">
      <w:pPr>
        <w:ind w:firstLine="720"/>
        <w:jc w:val="both"/>
        <w:rPr>
          <w:rFonts w:eastAsia="Calibri"/>
          <w:sz w:val="28"/>
          <w:szCs w:val="28"/>
        </w:rPr>
      </w:pPr>
      <w:bookmarkStart w:id="21" w:name="sub_1023"/>
      <w:bookmarkEnd w:id="20"/>
      <w:r>
        <w:rPr>
          <w:rFonts w:eastAsia="Calibri"/>
          <w:sz w:val="28"/>
          <w:szCs w:val="28"/>
        </w:rPr>
        <w:t>16. Правовые акты, указанные в подпункте «б» пункта 1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главного распорядителя и   подведомственных ему казенных и бюджетных учреждений.</w:t>
      </w:r>
    </w:p>
    <w:bookmarkEnd w:id="21"/>
    <w:p w:rsidR="00F84BD2" w:rsidRDefault="00F84BD2" w:rsidP="00F84BD2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17. 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F84BD2" w:rsidRDefault="00F84BD2">
      <w:pPr>
        <w:rPr>
          <w:sz w:val="28"/>
          <w:szCs w:val="28"/>
        </w:rPr>
      </w:pPr>
    </w:p>
    <w:p w:rsidR="00F84BD2" w:rsidRDefault="00F84BD2">
      <w:pPr>
        <w:rPr>
          <w:sz w:val="28"/>
          <w:szCs w:val="28"/>
        </w:rPr>
      </w:pPr>
    </w:p>
    <w:p w:rsidR="001461FB" w:rsidRDefault="001461FB">
      <w:pPr>
        <w:rPr>
          <w:sz w:val="28"/>
          <w:szCs w:val="28"/>
        </w:rPr>
      </w:pPr>
    </w:p>
    <w:p w:rsidR="001461FB" w:rsidRPr="00B248D2" w:rsidRDefault="001461FB" w:rsidP="001461FB">
      <w:pPr>
        <w:ind w:right="-82"/>
        <w:outlineLvl w:val="0"/>
        <w:rPr>
          <w:sz w:val="28"/>
          <w:szCs w:val="28"/>
        </w:rPr>
      </w:pPr>
      <w:r w:rsidRPr="00B248D2">
        <w:rPr>
          <w:sz w:val="28"/>
          <w:szCs w:val="28"/>
        </w:rPr>
        <w:t>Главой Большебейсугского сельского</w:t>
      </w:r>
    </w:p>
    <w:p w:rsidR="001461FB" w:rsidRPr="00B248D2" w:rsidRDefault="001461FB" w:rsidP="001461FB">
      <w:pPr>
        <w:ind w:right="-82"/>
        <w:rPr>
          <w:sz w:val="28"/>
          <w:szCs w:val="28"/>
        </w:rPr>
      </w:pPr>
      <w:r w:rsidRPr="00B248D2">
        <w:rPr>
          <w:sz w:val="28"/>
          <w:szCs w:val="28"/>
        </w:rPr>
        <w:t xml:space="preserve">поселения Брюховецкого района                                                      </w:t>
      </w:r>
      <w:proofErr w:type="spellStart"/>
      <w:r w:rsidRPr="00B248D2">
        <w:rPr>
          <w:sz w:val="28"/>
          <w:szCs w:val="28"/>
        </w:rPr>
        <w:t>В.В.Погородний</w:t>
      </w:r>
      <w:proofErr w:type="spellEnd"/>
    </w:p>
    <w:p w:rsidR="001461FB" w:rsidRPr="00B248D2" w:rsidRDefault="001461FB">
      <w:pPr>
        <w:rPr>
          <w:sz w:val="28"/>
          <w:szCs w:val="28"/>
        </w:rPr>
      </w:pPr>
    </w:p>
    <w:sectPr w:rsidR="001461FB" w:rsidRPr="00B248D2" w:rsidSect="005756A0">
      <w:headerReference w:type="even" r:id="rId8"/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12E" w:rsidRDefault="0089312E">
      <w:r>
        <w:separator/>
      </w:r>
    </w:p>
  </w:endnote>
  <w:endnote w:type="continuationSeparator" w:id="0">
    <w:p w:rsidR="0089312E" w:rsidRDefault="0089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12E" w:rsidRDefault="0089312E">
      <w:r>
        <w:separator/>
      </w:r>
    </w:p>
  </w:footnote>
  <w:footnote w:type="continuationSeparator" w:id="0">
    <w:p w:rsidR="0089312E" w:rsidRDefault="00893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E38" w:rsidRDefault="00F84BD2" w:rsidP="00F869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0E38" w:rsidRDefault="008931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E38" w:rsidRPr="00D47D96" w:rsidRDefault="00F84BD2" w:rsidP="00B52735">
    <w:pPr>
      <w:pStyle w:val="a3"/>
      <w:framePr w:wrap="around" w:vAnchor="text" w:hAnchor="margin" w:xAlign="center" w:y="1"/>
      <w:jc w:val="center"/>
      <w:rPr>
        <w:sz w:val="28"/>
        <w:szCs w:val="28"/>
      </w:rPr>
    </w:pPr>
    <w:r w:rsidRPr="00D47D96">
      <w:rPr>
        <w:sz w:val="28"/>
        <w:szCs w:val="28"/>
      </w:rPr>
      <w:fldChar w:fldCharType="begin"/>
    </w:r>
    <w:r w:rsidRPr="00D47D96">
      <w:rPr>
        <w:sz w:val="28"/>
        <w:szCs w:val="28"/>
      </w:rPr>
      <w:instrText>PAGE   \* MERGEFORMAT</w:instrText>
    </w:r>
    <w:r w:rsidRPr="00D47D96">
      <w:rPr>
        <w:sz w:val="28"/>
        <w:szCs w:val="28"/>
      </w:rPr>
      <w:fldChar w:fldCharType="separate"/>
    </w:r>
    <w:r w:rsidR="006C0651">
      <w:rPr>
        <w:noProof/>
        <w:sz w:val="28"/>
        <w:szCs w:val="28"/>
      </w:rPr>
      <w:t>5</w:t>
    </w:r>
    <w:r w:rsidRPr="00D47D9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2A"/>
    <w:rsid w:val="00026122"/>
    <w:rsid w:val="000A3C04"/>
    <w:rsid w:val="00100688"/>
    <w:rsid w:val="001461FB"/>
    <w:rsid w:val="001920AD"/>
    <w:rsid w:val="003526BF"/>
    <w:rsid w:val="004E15A6"/>
    <w:rsid w:val="00512715"/>
    <w:rsid w:val="005512F8"/>
    <w:rsid w:val="006C0651"/>
    <w:rsid w:val="006C3548"/>
    <w:rsid w:val="006C4F51"/>
    <w:rsid w:val="006C5071"/>
    <w:rsid w:val="00707AE4"/>
    <w:rsid w:val="00737341"/>
    <w:rsid w:val="007A0D37"/>
    <w:rsid w:val="0080314F"/>
    <w:rsid w:val="0082106F"/>
    <w:rsid w:val="00892BF9"/>
    <w:rsid w:val="0089312E"/>
    <w:rsid w:val="00B248D2"/>
    <w:rsid w:val="00CE6594"/>
    <w:rsid w:val="00E15775"/>
    <w:rsid w:val="00F33B2A"/>
    <w:rsid w:val="00F8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3F82D-84D5-425A-8AA2-E4D3A02E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5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15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15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4E15A6"/>
  </w:style>
  <w:style w:type="paragraph" w:customStyle="1" w:styleId="ConsTitle">
    <w:name w:val="ConsTitle"/>
    <w:rsid w:val="004E15A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FR1">
    <w:name w:val="FR1"/>
    <w:rsid w:val="004E15A6"/>
    <w:pPr>
      <w:widowControl w:val="0"/>
      <w:snapToGrid w:val="0"/>
      <w:spacing w:after="0" w:line="240" w:lineRule="auto"/>
      <w:ind w:left="1040"/>
    </w:pPr>
    <w:rPr>
      <w:rFonts w:ascii="Arial" w:eastAsia="Times New Roman" w:hAnsi="Arial" w:cs="Times New Roman"/>
      <w:sz w:val="64"/>
      <w:szCs w:val="20"/>
      <w:lang w:eastAsia="ru-RU"/>
    </w:rPr>
  </w:style>
  <w:style w:type="paragraph" w:customStyle="1" w:styleId="a6">
    <w:name w:val="Знак Знак Знак Знак"/>
    <w:basedOn w:val="a"/>
    <w:rsid w:val="005512F8"/>
    <w:pPr>
      <w:spacing w:after="160" w:line="240" w:lineRule="exact"/>
      <w:ind w:firstLine="567"/>
      <w:jc w:val="both"/>
    </w:pPr>
    <w:rPr>
      <w:rFonts w:ascii="Verdana" w:hAnsi="Verdana" w:cs="Verdana"/>
      <w:sz w:val="20"/>
      <w:lang w:val="en-US" w:eastAsia="en-US"/>
    </w:rPr>
  </w:style>
  <w:style w:type="paragraph" w:styleId="a7">
    <w:name w:val="List Paragraph"/>
    <w:basedOn w:val="a"/>
    <w:uiPriority w:val="34"/>
    <w:qFormat/>
    <w:rsid w:val="005512F8"/>
    <w:pPr>
      <w:ind w:left="720"/>
      <w:contextualSpacing/>
    </w:pPr>
  </w:style>
  <w:style w:type="paragraph" w:customStyle="1" w:styleId="ConsPlusNormal">
    <w:name w:val="ConsPlusNormal"/>
    <w:rsid w:val="00B24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Без интервала1"/>
    <w:rsid w:val="00F84BD2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3734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73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9C886-9B9F-4E43-B664-6411966BE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NikAdmin</cp:lastModifiedBy>
  <cp:revision>19</cp:revision>
  <cp:lastPrinted>2019-03-19T07:23:00Z</cp:lastPrinted>
  <dcterms:created xsi:type="dcterms:W3CDTF">2019-03-18T11:41:00Z</dcterms:created>
  <dcterms:modified xsi:type="dcterms:W3CDTF">2019-03-20T11:02:00Z</dcterms:modified>
</cp:coreProperties>
</file>