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7B" w:rsidRPr="0009687B" w:rsidRDefault="0009687B" w:rsidP="0009687B">
      <w:pPr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ПРИЛОЖЕНИЕ</w:t>
      </w:r>
    </w:p>
    <w:p w:rsidR="0009687B" w:rsidRPr="0009687B" w:rsidRDefault="0009687B" w:rsidP="0009687B">
      <w:pPr>
        <w:spacing w:after="0" w:line="240" w:lineRule="auto"/>
        <w:ind w:left="5387" w:hanging="284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9687B" w:rsidRPr="0009687B" w:rsidRDefault="0009687B" w:rsidP="0009687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09687B" w:rsidRPr="0009687B" w:rsidRDefault="0009687B" w:rsidP="0009687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09687B" w:rsidRPr="0009687B" w:rsidRDefault="0009687B" w:rsidP="0009687B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от  _________________ № _____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«Программное обеспечение» на 2015 год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ведомственной целевой программы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 xml:space="preserve"> «Программное обеспечение» на 2015 год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622"/>
        <w:gridCol w:w="5949"/>
      </w:tblGrid>
      <w:tr w:rsidR="0009687B" w:rsidRPr="0009687B" w:rsidTr="00CE0619">
        <w:trPr>
          <w:trHeight w:val="70"/>
        </w:trPr>
        <w:tc>
          <w:tcPr>
            <w:tcW w:w="3708" w:type="dxa"/>
          </w:tcPr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Основания для разработки  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Объёмы и источники финансирования 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целей Программы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9" w:type="dxa"/>
          </w:tcPr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ведомственная целевая программа «Программное обеспечение» на 2015 год </w:t>
            </w:r>
          </w:p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09687B" w:rsidRPr="0009687B" w:rsidRDefault="0009687B" w:rsidP="000968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6 октября 2003 года №131-ФЗ «Об общих принципах организации местного самоуправления в Российской Федерации» </w:t>
            </w:r>
          </w:p>
          <w:p w:rsid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-78"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Организация централизованного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технического,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программного обслуживания, обеспечение доступности и удобства использования  органами местного самоуправления  информационных  ресурсов.</w:t>
            </w:r>
          </w:p>
          <w:p w:rsidR="0009687B" w:rsidRPr="0009687B" w:rsidRDefault="0009687B" w:rsidP="0009687B">
            <w:pPr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ind w:left="-78" w:firstLine="3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Оснащение высокопроизводительным и надежным оборудованием, обеспечение рабочих мест пользователей средствами вычислительной техники и лицензионным программным оборудованием.</w:t>
            </w:r>
          </w:p>
          <w:p w:rsidR="0009687B" w:rsidRPr="0009687B" w:rsidRDefault="0009687B" w:rsidP="0009687B">
            <w:pPr>
              <w:spacing w:after="0" w:line="240" w:lineRule="auto"/>
              <w:ind w:left="-78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Обеспечение антивирусного программного обеспечения.</w:t>
            </w:r>
          </w:p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51F" w:rsidRPr="0009687B" w:rsidRDefault="008F351F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233"/>
              <w:gridCol w:w="2399"/>
            </w:tblGrid>
            <w:tr w:rsidR="0009687B" w:rsidRPr="0009687B" w:rsidTr="00CE0619">
              <w:tc>
                <w:tcPr>
                  <w:tcW w:w="3233" w:type="dxa"/>
                  <w:vAlign w:val="center"/>
                </w:tcPr>
                <w:p w:rsidR="0009687B" w:rsidRPr="0009687B" w:rsidRDefault="0009687B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2399" w:type="dxa"/>
                  <w:vAlign w:val="center"/>
                </w:tcPr>
                <w:p w:rsidR="0009687B" w:rsidRPr="0009687B" w:rsidRDefault="0009687B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</w:t>
                  </w:r>
                </w:p>
                <w:p w:rsidR="0009687B" w:rsidRPr="0009687B" w:rsidRDefault="0009687B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финансирования</w:t>
                  </w:r>
                </w:p>
                <w:p w:rsidR="0009687B" w:rsidRPr="0009687B" w:rsidRDefault="0009687B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(тыс.рублей)</w:t>
                  </w:r>
                </w:p>
              </w:tc>
            </w:tr>
            <w:tr w:rsidR="0009687B" w:rsidRPr="0009687B" w:rsidTr="00CE0619">
              <w:tc>
                <w:tcPr>
                  <w:tcW w:w="3233" w:type="dxa"/>
                </w:tcPr>
                <w:p w:rsidR="0009687B" w:rsidRPr="0009687B" w:rsidRDefault="0009687B" w:rsidP="000968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Местный бюджет</w:t>
                  </w:r>
                </w:p>
              </w:tc>
              <w:tc>
                <w:tcPr>
                  <w:tcW w:w="2399" w:type="dxa"/>
                </w:tcPr>
                <w:p w:rsidR="0009687B" w:rsidRPr="0009687B" w:rsidRDefault="0009687B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250,0</w:t>
                  </w:r>
                </w:p>
              </w:tc>
            </w:tr>
            <w:tr w:rsidR="0009687B" w:rsidRPr="0009687B" w:rsidTr="00CE0619">
              <w:tc>
                <w:tcPr>
                  <w:tcW w:w="3233" w:type="dxa"/>
                </w:tcPr>
                <w:p w:rsidR="0009687B" w:rsidRPr="0009687B" w:rsidRDefault="0009687B" w:rsidP="0009687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399" w:type="dxa"/>
                </w:tcPr>
                <w:p w:rsidR="0009687B" w:rsidRPr="0009687B" w:rsidRDefault="0009687B" w:rsidP="000968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687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250,0</w:t>
                  </w:r>
                </w:p>
              </w:tc>
            </w:tr>
          </w:tbl>
          <w:p w:rsid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87B" w:rsidRPr="0009687B" w:rsidRDefault="0009687B" w:rsidP="0009687B">
            <w:pPr>
              <w:spacing w:after="0" w:line="240" w:lineRule="auto"/>
              <w:ind w:firstLine="2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Увеличение доли оборудования, защищенного антивирусом, в администрации поселения до 100%.</w:t>
            </w:r>
          </w:p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Обеспечение максимально возможного  уровня доступности информации о деятельности органов местного самоуправления и  учреждений.</w:t>
            </w:r>
          </w:p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1. Характеристика проблемы и цель Программы</w:t>
      </w:r>
    </w:p>
    <w:p w:rsidR="0009687B" w:rsidRDefault="0009687B" w:rsidP="00096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2DC0" w:rsidRPr="0009687B" w:rsidRDefault="00092DC0" w:rsidP="00092DC0">
      <w:p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-78" w:firstLine="333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Организация централизованного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технического,</w:t>
      </w:r>
      <w:r w:rsidRPr="0009687B">
        <w:rPr>
          <w:rFonts w:ascii="Times New Roman" w:hAnsi="Times New Roman" w:cs="Times New Roman"/>
          <w:sz w:val="28"/>
          <w:szCs w:val="28"/>
        </w:rPr>
        <w:t xml:space="preserve"> программного обслуживания, обеспечение доступности и удобства использования  органами местного самоуправления  информационных  ресурсов.</w:t>
      </w:r>
    </w:p>
    <w:p w:rsidR="00092DC0" w:rsidRPr="0009687B" w:rsidRDefault="00092DC0" w:rsidP="00092DC0">
      <w:pPr>
        <w:shd w:val="clear" w:color="auto" w:fill="FFFFFF"/>
        <w:tabs>
          <w:tab w:val="left" w:pos="598"/>
        </w:tabs>
        <w:autoSpaceDE w:val="0"/>
        <w:autoSpaceDN w:val="0"/>
        <w:adjustRightInd w:val="0"/>
        <w:spacing w:after="0" w:line="240" w:lineRule="auto"/>
        <w:ind w:left="-78" w:firstLine="333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Оснащение высокопроизводительным и надежным оборудованием, обеспечение рабочих мест пользователей средствами вычислительной техники и лицензионным программным оборудованием.</w:t>
      </w:r>
    </w:p>
    <w:p w:rsidR="0009687B" w:rsidRPr="0009687B" w:rsidRDefault="00092DC0" w:rsidP="00092DC0">
      <w:pPr>
        <w:spacing w:after="0" w:line="240" w:lineRule="auto"/>
        <w:ind w:left="-7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Обеспечение антивирусного программного обеспечения.</w:t>
      </w:r>
      <w:r w:rsidR="0009687B" w:rsidRPr="0009687B">
        <w:rPr>
          <w:rFonts w:ascii="Times New Roman" w:hAnsi="Times New Roman" w:cs="Times New Roman"/>
          <w:sz w:val="28"/>
          <w:szCs w:val="28"/>
        </w:rPr>
        <w:t>Развитие информационной системы  предоставляет широкие возможности для эффективности местного самоуправления, повышения качества услуг, за счёт перехода на оказание их в электронной форме.</w:t>
      </w:r>
    </w:p>
    <w:p w:rsidR="0009687B" w:rsidRPr="0009687B" w:rsidRDefault="0009687B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2. Перечень мероприятий Программы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 на 2015 год</w:t>
      </w:r>
    </w:p>
    <w:p w:rsid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2DC0" w:rsidRPr="0009687B" w:rsidRDefault="00092DC0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42"/>
        <w:gridCol w:w="2888"/>
        <w:gridCol w:w="2641"/>
      </w:tblGrid>
      <w:tr w:rsidR="00092DC0" w:rsidRPr="0009687B" w:rsidTr="0009687B">
        <w:trPr>
          <w:trHeight w:val="642"/>
        </w:trPr>
        <w:tc>
          <w:tcPr>
            <w:tcW w:w="4042" w:type="dxa"/>
            <w:vMerge w:val="restart"/>
          </w:tcPr>
          <w:p w:rsidR="00092DC0" w:rsidRPr="0009687B" w:rsidRDefault="00092DC0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888" w:type="dxa"/>
          </w:tcPr>
          <w:p w:rsidR="00092DC0" w:rsidRPr="0009687B" w:rsidRDefault="00092DC0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(тыс. рублей)</w:t>
            </w:r>
            <w:r w:rsidRPr="000968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 рублей</w:t>
            </w:r>
          </w:p>
        </w:tc>
        <w:tc>
          <w:tcPr>
            <w:tcW w:w="2641" w:type="dxa"/>
            <w:vMerge w:val="restart"/>
          </w:tcPr>
          <w:p w:rsidR="00092DC0" w:rsidRPr="0009687B" w:rsidRDefault="00092DC0" w:rsidP="00096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Ожидаемый результат </w:t>
            </w:r>
          </w:p>
        </w:tc>
      </w:tr>
      <w:tr w:rsidR="00092DC0" w:rsidRPr="0009687B" w:rsidTr="0009687B">
        <w:tc>
          <w:tcPr>
            <w:tcW w:w="4042" w:type="dxa"/>
            <w:vMerge/>
          </w:tcPr>
          <w:p w:rsidR="00092DC0" w:rsidRPr="0009687B" w:rsidRDefault="00092DC0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092DC0" w:rsidRPr="0009687B" w:rsidRDefault="00092DC0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2641" w:type="dxa"/>
            <w:vMerge/>
          </w:tcPr>
          <w:p w:rsidR="00092DC0" w:rsidRPr="0009687B" w:rsidRDefault="00092DC0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87B" w:rsidRPr="0009687B" w:rsidTr="0009687B">
        <w:tc>
          <w:tcPr>
            <w:tcW w:w="4042" w:type="dxa"/>
          </w:tcPr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Настройка и обслуживание программного обеспечения «Талисман»</w:t>
            </w:r>
          </w:p>
        </w:tc>
        <w:tc>
          <w:tcPr>
            <w:tcW w:w="2888" w:type="dxa"/>
          </w:tcPr>
          <w:p w:rsidR="0009687B" w:rsidRPr="0009687B" w:rsidRDefault="0009687B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168,0</w:t>
            </w:r>
          </w:p>
        </w:tc>
        <w:tc>
          <w:tcPr>
            <w:tcW w:w="2641" w:type="dxa"/>
          </w:tcPr>
          <w:p w:rsidR="00092DC0" w:rsidRDefault="00092DC0" w:rsidP="00092DC0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рограммн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  <w:p w:rsidR="0009687B" w:rsidRPr="0009687B" w:rsidRDefault="00092DC0" w:rsidP="00092DC0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092DC0" w:rsidRPr="0009687B" w:rsidTr="0009687B">
        <w:tc>
          <w:tcPr>
            <w:tcW w:w="4042" w:type="dxa"/>
          </w:tcPr>
          <w:p w:rsidR="00092DC0" w:rsidRPr="0009687B" w:rsidRDefault="00092DC0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Предоставление доступа и абонентское обслуживание «Контур-Экстерн»</w:t>
            </w:r>
          </w:p>
        </w:tc>
        <w:tc>
          <w:tcPr>
            <w:tcW w:w="2888" w:type="dxa"/>
          </w:tcPr>
          <w:p w:rsidR="00092DC0" w:rsidRPr="0009687B" w:rsidRDefault="00092DC0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2641" w:type="dxa"/>
          </w:tcPr>
          <w:p w:rsidR="00092DC0" w:rsidRDefault="00092DC0" w:rsidP="00092DC0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рограммн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  <w:p w:rsidR="00092DC0" w:rsidRPr="00834F31" w:rsidRDefault="00092DC0" w:rsidP="000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092DC0" w:rsidRPr="0009687B" w:rsidTr="0009687B">
        <w:tc>
          <w:tcPr>
            <w:tcW w:w="4042" w:type="dxa"/>
          </w:tcPr>
          <w:p w:rsidR="00092DC0" w:rsidRPr="0009687B" w:rsidRDefault="00092DC0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программы для ГИС ГМП, СМЭВ 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(изготовление сертификатов ключей, подписи администрации, бюджетных учреждений)</w:t>
            </w:r>
          </w:p>
        </w:tc>
        <w:tc>
          <w:tcPr>
            <w:tcW w:w="2888" w:type="dxa"/>
          </w:tcPr>
          <w:p w:rsidR="00092DC0" w:rsidRPr="0009687B" w:rsidRDefault="00092DC0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29,8</w:t>
            </w:r>
          </w:p>
        </w:tc>
        <w:tc>
          <w:tcPr>
            <w:tcW w:w="2641" w:type="dxa"/>
          </w:tcPr>
          <w:p w:rsidR="00092DC0" w:rsidRDefault="00092DC0" w:rsidP="00092DC0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рограммн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  <w:p w:rsidR="00092DC0" w:rsidRDefault="00092DC0" w:rsidP="00092DC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092DC0" w:rsidRPr="0009687B" w:rsidTr="0009687B">
        <w:tc>
          <w:tcPr>
            <w:tcW w:w="4042" w:type="dxa"/>
          </w:tcPr>
          <w:p w:rsidR="00092DC0" w:rsidRPr="0009687B" w:rsidRDefault="00092DC0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доступа и абонентское обслуживание  АС«Бюджет поселения»</w:t>
            </w:r>
          </w:p>
        </w:tc>
        <w:tc>
          <w:tcPr>
            <w:tcW w:w="2888" w:type="dxa"/>
          </w:tcPr>
          <w:p w:rsidR="00092DC0" w:rsidRPr="0009687B" w:rsidRDefault="00092DC0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2641" w:type="dxa"/>
          </w:tcPr>
          <w:p w:rsidR="00092DC0" w:rsidRDefault="00092DC0" w:rsidP="00092DC0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рограммн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  <w:p w:rsidR="00092DC0" w:rsidRPr="00834F31" w:rsidRDefault="00092DC0" w:rsidP="00092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092DC0" w:rsidRPr="0009687B" w:rsidTr="0009687B">
        <w:tc>
          <w:tcPr>
            <w:tcW w:w="4042" w:type="dxa"/>
          </w:tcPr>
          <w:p w:rsidR="00092DC0" w:rsidRPr="0009687B" w:rsidRDefault="00092DC0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настройке и информационно-технологическому обеспечению программного продукта АРМ «Муниципал»</w:t>
            </w:r>
          </w:p>
        </w:tc>
        <w:tc>
          <w:tcPr>
            <w:tcW w:w="2888" w:type="dxa"/>
          </w:tcPr>
          <w:p w:rsidR="00092DC0" w:rsidRPr="0009687B" w:rsidRDefault="00092DC0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2641" w:type="dxa"/>
          </w:tcPr>
          <w:p w:rsidR="00092DC0" w:rsidRDefault="00092DC0" w:rsidP="00092DC0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рограммн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</w:p>
          <w:p w:rsidR="00092DC0" w:rsidRDefault="00092DC0" w:rsidP="00092DC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</w:tr>
      <w:tr w:rsidR="0009687B" w:rsidRPr="0009687B" w:rsidTr="0009687B">
        <w:tc>
          <w:tcPr>
            <w:tcW w:w="4042" w:type="dxa"/>
          </w:tcPr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Приобретение антивирусной программы</w:t>
            </w:r>
          </w:p>
        </w:tc>
        <w:tc>
          <w:tcPr>
            <w:tcW w:w="2888" w:type="dxa"/>
          </w:tcPr>
          <w:p w:rsidR="0009687B" w:rsidRPr="0009687B" w:rsidRDefault="0009687B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2641" w:type="dxa"/>
          </w:tcPr>
          <w:p w:rsidR="0009687B" w:rsidRPr="0009687B" w:rsidRDefault="0009687B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87B" w:rsidRPr="0009687B" w:rsidTr="0009687B">
        <w:tc>
          <w:tcPr>
            <w:tcW w:w="4042" w:type="dxa"/>
          </w:tcPr>
          <w:p w:rsidR="0009687B" w:rsidRPr="0009687B" w:rsidRDefault="0009687B" w:rsidP="000968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88" w:type="dxa"/>
          </w:tcPr>
          <w:p w:rsidR="0009687B" w:rsidRPr="0009687B" w:rsidRDefault="0009687B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87B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2641" w:type="dxa"/>
          </w:tcPr>
          <w:p w:rsidR="0009687B" w:rsidRPr="0009687B" w:rsidRDefault="0009687B" w:rsidP="0009687B">
            <w:pPr>
              <w:spacing w:after="0" w:line="240" w:lineRule="auto"/>
              <w:ind w:left="973" w:hanging="9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87B" w:rsidRPr="0009687B" w:rsidRDefault="0009687B" w:rsidP="00096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Администрация Большебейсугского сельского поселения  осуществляет текущее управление реализацией Программы, обладает правом вносить предложения об изменении объемов финансовых средств, направляемых на решение отдельных задач Программы.</w:t>
      </w:r>
    </w:p>
    <w:p w:rsidR="0009687B" w:rsidRPr="0009687B" w:rsidRDefault="0009687B" w:rsidP="00096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Оценка эффективности целевых программ осуществляется в соответствии с Порядком проведения ежегодной оценки эффективности реализации целевой программы. В соответствии с данными оценки эффективности реализации программных мероприятий в Программу могут быть внесены корректировки. В случае выявления лучших практик реализации программных мероприятий в Программу могут быть внесены корректировки, связанные с оптимизацией этих мероприятий.</w:t>
      </w:r>
    </w:p>
    <w:p w:rsidR="0009687B" w:rsidRPr="0009687B" w:rsidRDefault="0009687B" w:rsidP="000968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администрацией Большебейсугского сельского поселения  посредством заключения контрактов на приобретение товаров (оказание услуг, выполнение работ) для муниципальных нужд, заключаемых муниципальными заказчиками с исполнителями в установленном законодательством Российской Федерации порядке.</w:t>
      </w:r>
    </w:p>
    <w:p w:rsidR="0009687B" w:rsidRPr="0009687B" w:rsidRDefault="0009687B" w:rsidP="00096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87B">
        <w:rPr>
          <w:rFonts w:ascii="Times New Roman" w:hAnsi="Times New Roman" w:cs="Times New Roman"/>
          <w:b/>
          <w:sz w:val="28"/>
          <w:szCs w:val="28"/>
        </w:rPr>
        <w:t>4. Индикаторы целей Программы</w:t>
      </w:r>
    </w:p>
    <w:p w:rsid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2820"/>
        <w:gridCol w:w="1471"/>
        <w:gridCol w:w="2658"/>
        <w:gridCol w:w="1818"/>
      </w:tblGrid>
      <w:tr w:rsidR="00092DC0" w:rsidRPr="002B5542" w:rsidTr="00CE0619">
        <w:tc>
          <w:tcPr>
            <w:tcW w:w="696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20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индикатора целей</w:t>
            </w:r>
          </w:p>
        </w:tc>
        <w:tc>
          <w:tcPr>
            <w:tcW w:w="1471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658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индикатора в году, предшествующем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началу реализации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818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092DC0" w:rsidRPr="002B5542" w:rsidTr="00CE0619">
        <w:tc>
          <w:tcPr>
            <w:tcW w:w="696" w:type="dxa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20" w:type="dxa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2DC0" w:rsidRPr="002B5542" w:rsidTr="00CE0619">
        <w:tc>
          <w:tcPr>
            <w:tcW w:w="696" w:type="dxa"/>
            <w:vAlign w:val="center"/>
          </w:tcPr>
          <w:p w:rsidR="00092DC0" w:rsidRPr="002B5542" w:rsidRDefault="00092DC0" w:rsidP="00CE0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54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0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 компьютерной техники</w:t>
            </w:r>
          </w:p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092DC0" w:rsidRPr="002B5542" w:rsidRDefault="00092DC0" w:rsidP="00092DC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658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8" w:type="dxa"/>
            <w:vAlign w:val="center"/>
          </w:tcPr>
          <w:p w:rsidR="00092DC0" w:rsidRPr="002B5542" w:rsidRDefault="00092DC0" w:rsidP="00CE06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92DC0" w:rsidRPr="0009687B" w:rsidRDefault="00092DC0" w:rsidP="000968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Повышение качества предоставления муниципальных услуг, внедрение новых форм реализации муниципальных услуг – с применением технологий электронного взаимодействия.</w:t>
      </w:r>
    </w:p>
    <w:p w:rsidR="0009687B" w:rsidRPr="0009687B" w:rsidRDefault="0009687B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Повышение качества и  эффективности муниципального управления.</w:t>
      </w:r>
    </w:p>
    <w:p w:rsidR="0009687B" w:rsidRPr="0009687B" w:rsidRDefault="0009687B" w:rsidP="000968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Повышение уровня открытости органов местного самоуправления и учреждений для населения.</w:t>
      </w: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09687B" w:rsidRPr="0009687B" w:rsidRDefault="0009687B" w:rsidP="0009687B">
      <w:pPr>
        <w:tabs>
          <w:tab w:val="left" w:pos="73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87B">
        <w:rPr>
          <w:rFonts w:ascii="Times New Roman" w:hAnsi="Times New Roman" w:cs="Times New Roman"/>
          <w:sz w:val="28"/>
          <w:szCs w:val="28"/>
        </w:rPr>
        <w:t>поселение Брюховецкого района                                                 В.В.Погородний</w:t>
      </w: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87B" w:rsidRPr="0009687B" w:rsidRDefault="0009687B" w:rsidP="000968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31EC" w:rsidRPr="0009687B" w:rsidRDefault="009331EC" w:rsidP="00096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31EC" w:rsidRPr="0009687B" w:rsidSect="0009687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1EC" w:rsidRDefault="009331EC" w:rsidP="0009687B">
      <w:pPr>
        <w:spacing w:after="0" w:line="240" w:lineRule="auto"/>
      </w:pPr>
      <w:r>
        <w:separator/>
      </w:r>
    </w:p>
  </w:endnote>
  <w:endnote w:type="continuationSeparator" w:id="1">
    <w:p w:rsidR="009331EC" w:rsidRDefault="009331EC" w:rsidP="00096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1EC" w:rsidRDefault="009331EC" w:rsidP="0009687B">
      <w:pPr>
        <w:spacing w:after="0" w:line="240" w:lineRule="auto"/>
      </w:pPr>
      <w:r>
        <w:separator/>
      </w:r>
    </w:p>
  </w:footnote>
  <w:footnote w:type="continuationSeparator" w:id="1">
    <w:p w:rsidR="009331EC" w:rsidRDefault="009331EC" w:rsidP="00096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6438"/>
      <w:docPartObj>
        <w:docPartGallery w:val="Page Numbers (Top of Page)"/>
        <w:docPartUnique/>
      </w:docPartObj>
    </w:sdtPr>
    <w:sdtContent>
      <w:p w:rsidR="0009687B" w:rsidRDefault="0009687B">
        <w:pPr>
          <w:pStyle w:val="a3"/>
          <w:jc w:val="center"/>
        </w:pPr>
        <w:fldSimple w:instr=" PAGE   \* MERGEFORMAT ">
          <w:r w:rsidR="008F351F">
            <w:rPr>
              <w:noProof/>
            </w:rPr>
            <w:t>4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687B"/>
    <w:rsid w:val="00092DC0"/>
    <w:rsid w:val="0009687B"/>
    <w:rsid w:val="00245E30"/>
    <w:rsid w:val="008F351F"/>
    <w:rsid w:val="0093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687B"/>
  </w:style>
  <w:style w:type="paragraph" w:styleId="a5">
    <w:name w:val="footer"/>
    <w:basedOn w:val="a"/>
    <w:link w:val="a6"/>
    <w:uiPriority w:val="99"/>
    <w:semiHidden/>
    <w:unhideWhenUsed/>
    <w:rsid w:val="00096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9687B"/>
  </w:style>
  <w:style w:type="paragraph" w:styleId="a7">
    <w:name w:val="No Spacing"/>
    <w:uiPriority w:val="1"/>
    <w:qFormat/>
    <w:rsid w:val="00092D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705</Words>
  <Characters>4021</Characters>
  <Application>Microsoft Office Word</Application>
  <DocSecurity>0</DocSecurity>
  <Lines>33</Lines>
  <Paragraphs>9</Paragraphs>
  <ScaleCrop>false</ScaleCrop>
  <Company>Microsoft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2014-11-06T06:23:00Z</cp:lastPrinted>
  <dcterms:created xsi:type="dcterms:W3CDTF">2014-11-06T06:07:00Z</dcterms:created>
  <dcterms:modified xsi:type="dcterms:W3CDTF">2014-11-06T06:23:00Z</dcterms:modified>
</cp:coreProperties>
</file>