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190F54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BA1906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106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EC"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B91068">
        <w:rPr>
          <w:rFonts w:ascii="Times New Roman" w:hAnsi="Times New Roman" w:cs="Times New Roman"/>
          <w:sz w:val="28"/>
          <w:szCs w:val="28"/>
        </w:rPr>
        <w:t>______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90F54">
        <w:rPr>
          <w:rFonts w:ascii="Times New Roman" w:hAnsi="Times New Roman" w:cs="Times New Roman"/>
          <w:b/>
          <w:sz w:val="28"/>
          <w:szCs w:val="28"/>
        </w:rPr>
        <w:t>7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190F54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190F54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C754EC" w:rsidRPr="00190F54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«Благоустройство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на 201</w:t>
      </w:r>
      <w:r w:rsidR="00190F54">
        <w:rPr>
          <w:rFonts w:ascii="Times New Roman" w:hAnsi="Times New Roman" w:cs="Times New Roman"/>
          <w:sz w:val="28"/>
          <w:szCs w:val="28"/>
        </w:rPr>
        <w:t>7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90F54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7244"/>
      </w:tblGrid>
      <w:tr w:rsidR="00C754EC" w:rsidRPr="00C754EC" w:rsidTr="009945C2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0529D2" w:rsidRDefault="000529D2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евая программа «Благоустройство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190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EB5" w:rsidRPr="00E7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1336E3" w:rsidRDefault="001336E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-ремонт памятников культурного наследия находящихся на </w:t>
            </w:r>
            <w:proofErr w:type="gramStart"/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территории  Большебейсугского</w:t>
            </w:r>
            <w:proofErr w:type="gramEnd"/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190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927"/>
            </w:tblGrid>
            <w:tr w:rsidR="00C754EC" w:rsidRPr="000529D2" w:rsidTr="000529D2">
              <w:tc>
                <w:tcPr>
                  <w:tcW w:w="3091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927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тыс.рублей</w:t>
                  </w:r>
                  <w:proofErr w:type="spellEnd"/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927" w:type="dxa"/>
                </w:tcPr>
                <w:p w:rsidR="00C754EC" w:rsidRPr="000529D2" w:rsidRDefault="00B91068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2564,0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927" w:type="dxa"/>
                </w:tcPr>
                <w:p w:rsidR="00C754EC" w:rsidRPr="000529D2" w:rsidRDefault="00B91068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2564,0</w:t>
                  </w:r>
                </w:p>
              </w:tc>
            </w:tr>
          </w:tbl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C2" w:rsidRPr="00C754EC" w:rsidRDefault="009945C2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благоустройству Большебейсугского сельского поселения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Большебейсугское сельское </w:t>
      </w:r>
      <w:proofErr w:type="gramStart"/>
      <w:r w:rsidRPr="00C754EC">
        <w:rPr>
          <w:rFonts w:ascii="Times New Roman" w:hAnsi="Times New Roman" w:cs="Times New Roman"/>
          <w:sz w:val="28"/>
          <w:szCs w:val="28"/>
        </w:rPr>
        <w:t>поселение  включает</w:t>
      </w:r>
      <w:proofErr w:type="gramEnd"/>
      <w:r w:rsidRPr="00C754EC">
        <w:rPr>
          <w:rFonts w:ascii="Times New Roman" w:hAnsi="Times New Roman" w:cs="Times New Roman"/>
          <w:sz w:val="28"/>
          <w:szCs w:val="28"/>
        </w:rPr>
        <w:t xml:space="preserve"> в себя 3 населенных пункта </w:t>
      </w:r>
      <w:proofErr w:type="spellStart"/>
      <w:r w:rsidRPr="00C754EC">
        <w:rPr>
          <w:rFonts w:ascii="Times New Roman" w:hAnsi="Times New Roman" w:cs="Times New Roman"/>
          <w:sz w:val="28"/>
          <w:szCs w:val="28"/>
        </w:rPr>
        <w:t>с.Приречное</w:t>
      </w:r>
      <w:proofErr w:type="spellEnd"/>
      <w:r w:rsidRPr="00C7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4EC"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 w:rsidRPr="00C754EC">
        <w:rPr>
          <w:rFonts w:ascii="Times New Roman" w:hAnsi="Times New Roman" w:cs="Times New Roman"/>
          <w:sz w:val="28"/>
          <w:szCs w:val="28"/>
        </w:rPr>
        <w:t xml:space="preserve"> Бейсуг, </w:t>
      </w:r>
      <w:proofErr w:type="spellStart"/>
      <w:r w:rsidRPr="00C754EC">
        <w:rPr>
          <w:rFonts w:ascii="Times New Roman" w:hAnsi="Times New Roman" w:cs="Times New Roman"/>
          <w:sz w:val="28"/>
          <w:szCs w:val="28"/>
        </w:rPr>
        <w:t>с.Харьково</w:t>
      </w:r>
      <w:proofErr w:type="spellEnd"/>
      <w:r w:rsidRPr="00C754EC">
        <w:rPr>
          <w:rFonts w:ascii="Times New Roman" w:hAnsi="Times New Roman" w:cs="Times New Roman"/>
          <w:sz w:val="28"/>
          <w:szCs w:val="28"/>
        </w:rPr>
        <w:t>-Полтавское, которые расположены далеко друг от друга, что значительно усложняет работу по содержанию и благоустройству территории;</w:t>
      </w:r>
    </w:p>
    <w:p w:rsidR="006C5E2F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</w:t>
      </w:r>
      <w:r>
        <w:rPr>
          <w:rFonts w:ascii="Times New Roman" w:hAnsi="Times New Roman" w:cs="Times New Roman"/>
          <w:sz w:val="28"/>
          <w:szCs w:val="28"/>
        </w:rPr>
        <w:t xml:space="preserve">менным требованиям и стандартам, </w:t>
      </w: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формирование условий и</w:t>
      </w:r>
      <w:r w:rsidR="00DE18C5">
        <w:rPr>
          <w:rFonts w:ascii="Times New Roman" w:hAnsi="Times New Roman" w:cs="Times New Roman"/>
          <w:sz w:val="28"/>
          <w:szCs w:val="28"/>
        </w:rPr>
        <w:t xml:space="preserve"> создание мест отдыха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</w:t>
      </w:r>
      <w:r w:rsidR="00DE18C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2F">
        <w:rPr>
          <w:rFonts w:ascii="Times New Roman" w:hAnsi="Times New Roman" w:cs="Times New Roman"/>
          <w:sz w:val="28"/>
          <w:szCs w:val="28"/>
        </w:rPr>
        <w:t>содержание мест захоронения,</w:t>
      </w:r>
      <w:r w:rsidR="006C5E2F">
        <w:rPr>
          <w:rFonts w:ascii="Times New Roman" w:hAnsi="Times New Roman" w:cs="Times New Roman"/>
          <w:sz w:val="28"/>
          <w:szCs w:val="28"/>
        </w:rPr>
        <w:t xml:space="preserve"> </w:t>
      </w:r>
      <w:r w:rsidR="006C5E2F">
        <w:rPr>
          <w:rFonts w:ascii="Times New Roman" w:hAnsi="Times New Roman" w:cs="Times New Roman"/>
          <w:sz w:val="28"/>
          <w:szCs w:val="28"/>
        </w:rPr>
        <w:t>ликвидация несанкционированных свалок,</w:t>
      </w:r>
      <w:r w:rsidR="006C5E2F">
        <w:rPr>
          <w:rFonts w:ascii="Times New Roman" w:hAnsi="Times New Roman" w:cs="Times New Roman"/>
          <w:sz w:val="28"/>
          <w:szCs w:val="28"/>
        </w:rPr>
        <w:t xml:space="preserve"> </w:t>
      </w:r>
      <w:r w:rsidR="006C5E2F">
        <w:rPr>
          <w:rFonts w:ascii="Times New Roman" w:hAnsi="Times New Roman" w:cs="Times New Roman"/>
          <w:sz w:val="28"/>
          <w:szCs w:val="28"/>
        </w:rPr>
        <w:t>очистка территории от сухостойных деревьев,</w:t>
      </w:r>
      <w:r w:rsidR="006C5E2F">
        <w:rPr>
          <w:rFonts w:ascii="Times New Roman" w:hAnsi="Times New Roman" w:cs="Times New Roman"/>
          <w:sz w:val="28"/>
          <w:szCs w:val="28"/>
        </w:rPr>
        <w:t xml:space="preserve"> </w:t>
      </w:r>
      <w:r w:rsidR="006C5E2F">
        <w:rPr>
          <w:rFonts w:ascii="Times New Roman" w:hAnsi="Times New Roman" w:cs="Times New Roman"/>
          <w:sz w:val="28"/>
          <w:szCs w:val="28"/>
        </w:rPr>
        <w:t>уборка снега,</w:t>
      </w:r>
      <w:r w:rsidR="00DE18C5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мероприятия по озеленению Больше</w:t>
      </w:r>
      <w:r w:rsidR="00DE18C5">
        <w:rPr>
          <w:rFonts w:ascii="Times New Roman" w:hAnsi="Times New Roman" w:cs="Times New Roman"/>
          <w:sz w:val="28"/>
          <w:szCs w:val="28"/>
        </w:rPr>
        <w:t>бейсугского сельского поселения,</w:t>
      </w:r>
      <w:r w:rsidR="006C5E2F">
        <w:rPr>
          <w:rFonts w:ascii="Times New Roman" w:hAnsi="Times New Roman" w:cs="Times New Roman"/>
          <w:sz w:val="28"/>
          <w:szCs w:val="28"/>
        </w:rPr>
        <w:t xml:space="preserve"> приведение в порядок пешеходных переходов и искусственных неровностей (покраска), </w:t>
      </w:r>
      <w:proofErr w:type="spellStart"/>
      <w:r w:rsidR="006C5E2F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6C5E2F">
        <w:rPr>
          <w:rFonts w:ascii="Times New Roman" w:hAnsi="Times New Roman" w:cs="Times New Roman"/>
          <w:sz w:val="28"/>
          <w:szCs w:val="28"/>
        </w:rPr>
        <w:t xml:space="preserve"> сорной растительности, ремонт и уборка детских дворовых площадок.</w:t>
      </w:r>
    </w:p>
    <w:p w:rsidR="004B795C" w:rsidRPr="00C754EC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2. 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190F54">
        <w:rPr>
          <w:rFonts w:ascii="Times New Roman" w:hAnsi="Times New Roman" w:cs="Times New Roman"/>
          <w:sz w:val="28"/>
          <w:szCs w:val="28"/>
        </w:rPr>
        <w:t>7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1842"/>
        <w:gridCol w:w="2835"/>
      </w:tblGrid>
      <w:tr w:rsidR="00C754EC" w:rsidRPr="00CB213B" w:rsidTr="00C754EC">
        <w:tc>
          <w:tcPr>
            <w:tcW w:w="709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B795C" w:rsidRPr="00CB213B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B213B" w:rsidRDefault="004B795C" w:rsidP="004B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C754EC" w:rsidRPr="00CB213B" w:rsidTr="00C754EC">
        <w:tc>
          <w:tcPr>
            <w:tcW w:w="709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B213B" w:rsidTr="00C754EC">
        <w:tc>
          <w:tcPr>
            <w:tcW w:w="709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754EC" w:rsidRPr="00CB213B" w:rsidRDefault="00190F54" w:rsidP="00190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0E5068" w:rsidRPr="00CB213B">
              <w:rPr>
                <w:rFonts w:ascii="Times New Roman" w:hAnsi="Times New Roman" w:cs="Times New Roman"/>
                <w:sz w:val="24"/>
                <w:szCs w:val="24"/>
              </w:rPr>
              <w:t>выполнению полномочий по благоустройству сельского поселения (косьба сорняков, содержание кладбищ</w:t>
            </w:r>
            <w:r w:rsidR="00B91068">
              <w:rPr>
                <w:rFonts w:ascii="Times New Roman" w:hAnsi="Times New Roman" w:cs="Times New Roman"/>
                <w:sz w:val="24"/>
                <w:szCs w:val="24"/>
              </w:rPr>
              <w:t>, спил деревьев, очистка снега</w:t>
            </w:r>
            <w:r w:rsidR="006C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D5B26" w:rsidRPr="00CB213B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="000E5068" w:rsidRPr="00CB21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C754EC" w:rsidRPr="00CB213B" w:rsidRDefault="00C754EC" w:rsidP="00190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0F54" w:rsidRPr="00CB2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754EC" w:rsidRPr="00CB213B" w:rsidRDefault="00B9106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  <w:r w:rsidR="00190F54" w:rsidRPr="00CB21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64575" w:rsidRPr="00CB213B" w:rsidRDefault="00C6457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4EC" w:rsidRPr="00CB213B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F54" w:rsidRPr="00CB213B" w:rsidTr="00C754EC">
        <w:tc>
          <w:tcPr>
            <w:tcW w:w="709" w:type="dxa"/>
          </w:tcPr>
          <w:p w:rsidR="00190F54" w:rsidRPr="00CB213B" w:rsidRDefault="00190F54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90F54" w:rsidRPr="00CB213B" w:rsidRDefault="00190F54" w:rsidP="00190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Вывоз ТБО согласно договора с ООО «Брюховецкая-Чистая станица»</w:t>
            </w:r>
          </w:p>
        </w:tc>
        <w:tc>
          <w:tcPr>
            <w:tcW w:w="1560" w:type="dxa"/>
          </w:tcPr>
          <w:p w:rsidR="00190F54" w:rsidRPr="00CB213B" w:rsidRDefault="00190F54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190F54" w:rsidRPr="00CB213B" w:rsidRDefault="00190F54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</w:tcPr>
          <w:p w:rsidR="00190F54" w:rsidRPr="00CB213B" w:rsidRDefault="00190F54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65 м3</w:t>
            </w:r>
          </w:p>
        </w:tc>
      </w:tr>
      <w:tr w:rsidR="001871D8" w:rsidRPr="00CB213B" w:rsidTr="00C754EC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B213B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71D8" w:rsidRPr="00CB213B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1871D8" w:rsidRPr="00CB213B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871D8" w:rsidRPr="00CB213B" w:rsidRDefault="00B9106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  <w:r w:rsidR="00190F54" w:rsidRPr="00CB21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:rsidR="001871D8" w:rsidRPr="00CB213B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E3" w:rsidRDefault="001336E3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целевой программы осуществляется администрацией Большебейсугского сельского поселения Брюховецкого </w:t>
      </w:r>
      <w:proofErr w:type="gramStart"/>
      <w:r w:rsidRPr="00C754EC"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 w:rsidRPr="00C754EC">
        <w:rPr>
          <w:rFonts w:ascii="Times New Roman" w:hAnsi="Times New Roman" w:cs="Times New Roman"/>
          <w:sz w:val="28"/>
          <w:szCs w:val="28"/>
        </w:rPr>
        <w:t xml:space="preserve">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6B64D2">
        <w:rPr>
          <w:rFonts w:ascii="Times New Roman" w:hAnsi="Times New Roman" w:cs="Times New Roman"/>
          <w:sz w:val="28"/>
          <w:szCs w:val="28"/>
        </w:rPr>
        <w:t>директор МБУ «Благоустройство»</w:t>
      </w:r>
      <w:r w:rsidRPr="00C754EC">
        <w:rPr>
          <w:rFonts w:ascii="Times New Roman" w:hAnsi="Times New Roman" w:cs="Times New Roman"/>
          <w:sz w:val="28"/>
          <w:szCs w:val="28"/>
        </w:rPr>
        <w:t>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>приложению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7"/>
        <w:gridCol w:w="1292"/>
        <w:gridCol w:w="2677"/>
        <w:gridCol w:w="2551"/>
      </w:tblGrid>
      <w:tr w:rsidR="00CB213B" w:rsidRPr="00C754EC" w:rsidTr="00CB213B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B213B" w:rsidRPr="000529D2" w:rsidRDefault="00CB213B" w:rsidP="00CB213B">
            <w:pPr>
              <w:spacing w:after="0" w:line="240" w:lineRule="auto"/>
              <w:ind w:left="507"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 о отчетном периоде</w:t>
            </w:r>
          </w:p>
        </w:tc>
      </w:tr>
      <w:tr w:rsidR="00CB213B" w:rsidRPr="00C754EC" w:rsidTr="00CB213B">
        <w:tc>
          <w:tcPr>
            <w:tcW w:w="540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13B" w:rsidRPr="00C754EC" w:rsidTr="00CB213B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CB213B" w:rsidRPr="000529D2" w:rsidRDefault="00CB213B" w:rsidP="00CB213B">
            <w:pPr>
              <w:spacing w:after="0" w:line="240" w:lineRule="auto"/>
              <w:ind w:left="-1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организации</w:t>
            </w:r>
            <w:r w:rsidRPr="006455EF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поселения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2D5" w:rsidRPr="00C754EC" w:rsidRDefault="00AA12D5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54EC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поселение Брюховецкого района                                                     </w:t>
      </w:r>
      <w:proofErr w:type="spellStart"/>
      <w:r w:rsidRPr="00C754EC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A90D1B" w:rsidRPr="00C754EC" w:rsidRDefault="00A90D1B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0D1B" w:rsidRPr="00C754EC" w:rsidSect="00C75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A8" w:rsidRDefault="00043CA8" w:rsidP="00C754EC">
      <w:pPr>
        <w:spacing w:after="0" w:line="240" w:lineRule="auto"/>
      </w:pPr>
      <w:r>
        <w:separator/>
      </w:r>
    </w:p>
  </w:endnote>
  <w:endnote w:type="continuationSeparator" w:id="0">
    <w:p w:rsidR="00043CA8" w:rsidRDefault="00043CA8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A8" w:rsidRDefault="00043CA8" w:rsidP="00C754EC">
      <w:pPr>
        <w:spacing w:after="0" w:line="240" w:lineRule="auto"/>
      </w:pPr>
      <w:r>
        <w:separator/>
      </w:r>
    </w:p>
  </w:footnote>
  <w:footnote w:type="continuationSeparator" w:id="0">
    <w:p w:rsidR="00043CA8" w:rsidRDefault="00043CA8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E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43CA8"/>
    <w:rsid w:val="000529D2"/>
    <w:rsid w:val="000E5068"/>
    <w:rsid w:val="001336E3"/>
    <w:rsid w:val="001871D8"/>
    <w:rsid w:val="00190F54"/>
    <w:rsid w:val="001D2523"/>
    <w:rsid w:val="00263A91"/>
    <w:rsid w:val="00300755"/>
    <w:rsid w:val="004021DF"/>
    <w:rsid w:val="004B795C"/>
    <w:rsid w:val="004E25F8"/>
    <w:rsid w:val="00507DAD"/>
    <w:rsid w:val="0051152A"/>
    <w:rsid w:val="00515BEE"/>
    <w:rsid w:val="00550922"/>
    <w:rsid w:val="005D0100"/>
    <w:rsid w:val="006455EF"/>
    <w:rsid w:val="006B64D2"/>
    <w:rsid w:val="006C5E2F"/>
    <w:rsid w:val="006E616A"/>
    <w:rsid w:val="0070486D"/>
    <w:rsid w:val="00726570"/>
    <w:rsid w:val="007327DC"/>
    <w:rsid w:val="00747E4B"/>
    <w:rsid w:val="008D5B26"/>
    <w:rsid w:val="00987079"/>
    <w:rsid w:val="009945C2"/>
    <w:rsid w:val="009D7DB8"/>
    <w:rsid w:val="00A90D1B"/>
    <w:rsid w:val="00A97578"/>
    <w:rsid w:val="00AA12D5"/>
    <w:rsid w:val="00B835D0"/>
    <w:rsid w:val="00B91068"/>
    <w:rsid w:val="00BA1906"/>
    <w:rsid w:val="00C64575"/>
    <w:rsid w:val="00C754EC"/>
    <w:rsid w:val="00CB213B"/>
    <w:rsid w:val="00D968C4"/>
    <w:rsid w:val="00DE18C5"/>
    <w:rsid w:val="00E70EB5"/>
    <w:rsid w:val="00E83C6E"/>
    <w:rsid w:val="00E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styleId="a8">
    <w:name w:val="Balloon Text"/>
    <w:basedOn w:val="a"/>
    <w:link w:val="a9"/>
    <w:uiPriority w:val="99"/>
    <w:semiHidden/>
    <w:unhideWhenUsed/>
    <w:rsid w:val="004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E2E4-E20A-4BC9-AF38-1D93F2D1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27</cp:revision>
  <cp:lastPrinted>2016-10-19T08:38:00Z</cp:lastPrinted>
  <dcterms:created xsi:type="dcterms:W3CDTF">2014-11-06T06:40:00Z</dcterms:created>
  <dcterms:modified xsi:type="dcterms:W3CDTF">2017-02-27T06:33:00Z</dcterms:modified>
</cp:coreProperties>
</file>