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154" w:rsidRPr="00E46154" w:rsidRDefault="00E46154" w:rsidP="00E86A6B">
      <w:pPr>
        <w:pStyle w:val="a7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ПРИЛОЖЕНИЕ</w:t>
      </w:r>
    </w:p>
    <w:p w:rsidR="00E46154" w:rsidRPr="00E46154" w:rsidRDefault="00E46154" w:rsidP="00E86A6B">
      <w:pPr>
        <w:pStyle w:val="a7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46154" w:rsidRPr="00E46154" w:rsidRDefault="00E46154" w:rsidP="00E86A6B">
      <w:pPr>
        <w:pStyle w:val="a7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E46154" w:rsidRPr="00E46154" w:rsidRDefault="00E46154" w:rsidP="00E86A6B">
      <w:pPr>
        <w:pStyle w:val="a7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E46154" w:rsidRPr="00E46154" w:rsidRDefault="00BD0690" w:rsidP="00E86A6B">
      <w:pPr>
        <w:pStyle w:val="a7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22134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154" w:rsidRPr="00E46154">
        <w:rPr>
          <w:rFonts w:ascii="Times New Roman" w:hAnsi="Times New Roman" w:cs="Times New Roman"/>
          <w:sz w:val="28"/>
          <w:szCs w:val="28"/>
        </w:rPr>
        <w:t xml:space="preserve">№ </w:t>
      </w:r>
      <w:r w:rsidR="00322134">
        <w:rPr>
          <w:rFonts w:ascii="Times New Roman" w:hAnsi="Times New Roman" w:cs="Times New Roman"/>
          <w:sz w:val="28"/>
          <w:szCs w:val="28"/>
        </w:rPr>
        <w:t>______</w:t>
      </w: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291B22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 xml:space="preserve">«Молодежь поселения» в Большебейсугском сельском поселении </w:t>
      </w: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на 201</w:t>
      </w:r>
      <w:r w:rsidR="00322134">
        <w:rPr>
          <w:rFonts w:ascii="Times New Roman" w:hAnsi="Times New Roman" w:cs="Times New Roman"/>
          <w:b/>
          <w:sz w:val="28"/>
          <w:szCs w:val="28"/>
        </w:rPr>
        <w:t>9</w:t>
      </w:r>
      <w:r w:rsidRPr="00E46154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86A6B" w:rsidRDefault="00E46154" w:rsidP="00E4615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6A6B">
        <w:rPr>
          <w:rFonts w:ascii="Times New Roman" w:hAnsi="Times New Roman" w:cs="Times New Roman"/>
          <w:sz w:val="28"/>
          <w:szCs w:val="28"/>
        </w:rPr>
        <w:t>ПАСПОРТ</w:t>
      </w:r>
    </w:p>
    <w:p w:rsidR="00E46154" w:rsidRPr="00E86A6B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A6B"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</w:p>
    <w:p w:rsidR="00460A9F" w:rsidRPr="00E86A6B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A6B">
        <w:rPr>
          <w:rFonts w:ascii="Times New Roman" w:hAnsi="Times New Roman" w:cs="Times New Roman"/>
          <w:sz w:val="28"/>
          <w:szCs w:val="28"/>
        </w:rPr>
        <w:t xml:space="preserve"> «Молодежь поселения» в Большебейсугском сельском поселении </w:t>
      </w:r>
    </w:p>
    <w:p w:rsidR="00E46154" w:rsidRPr="00E86A6B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A6B">
        <w:rPr>
          <w:rFonts w:ascii="Times New Roman" w:hAnsi="Times New Roman" w:cs="Times New Roman"/>
          <w:sz w:val="28"/>
          <w:szCs w:val="28"/>
        </w:rPr>
        <w:t>на 201</w:t>
      </w:r>
      <w:r w:rsidR="00322134">
        <w:rPr>
          <w:rFonts w:ascii="Times New Roman" w:hAnsi="Times New Roman" w:cs="Times New Roman"/>
          <w:sz w:val="28"/>
          <w:szCs w:val="28"/>
        </w:rPr>
        <w:t>9</w:t>
      </w:r>
      <w:r w:rsidR="00E00E97" w:rsidRPr="00E86A6B">
        <w:rPr>
          <w:rFonts w:ascii="Times New Roman" w:hAnsi="Times New Roman" w:cs="Times New Roman"/>
          <w:sz w:val="28"/>
          <w:szCs w:val="28"/>
        </w:rPr>
        <w:t xml:space="preserve"> </w:t>
      </w:r>
      <w:r w:rsidRPr="00E86A6B">
        <w:rPr>
          <w:rFonts w:ascii="Times New Roman" w:hAnsi="Times New Roman" w:cs="Times New Roman"/>
          <w:sz w:val="28"/>
          <w:szCs w:val="28"/>
        </w:rPr>
        <w:t>год»</w:t>
      </w: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6039"/>
      </w:tblGrid>
      <w:tr w:rsidR="00E46154" w:rsidRPr="00E46154" w:rsidTr="00ED5BBC">
        <w:trPr>
          <w:trHeight w:val="70"/>
        </w:trPr>
        <w:tc>
          <w:tcPr>
            <w:tcW w:w="3708" w:type="dxa"/>
          </w:tcPr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Основания для разработки  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Программы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>Объёмы и источники финансирования Программы</w:t>
            </w:r>
          </w:p>
          <w:p w:rsid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A9F" w:rsidRPr="00E46154" w:rsidRDefault="00460A9F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целей Программы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9" w:type="dxa"/>
          </w:tcPr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ведомственная целевая программа «Молодежь поселения» в Большебейсугском сельском поселении на 201</w:t>
            </w:r>
            <w:r w:rsidR="003221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 xml:space="preserve"> год» 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4 марта 1998 года № 123-КЗ «О государственной молодежной политике в Краснодарском крае»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обеспечения занятости несовершеннолетних граждан и молодежи;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обеспечение занятости несовершеннолетних граждан и молодежи;</w:t>
            </w:r>
            <w:r w:rsidR="00460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повышение уровня гражданского воспитания подростков и молодежи;</w:t>
            </w:r>
            <w:r w:rsidR="00460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программа здорового образа жизни;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улучшения материального положения подростков и молодежи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221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66"/>
              <w:gridCol w:w="2966"/>
            </w:tblGrid>
            <w:tr w:rsidR="00E46154" w:rsidRPr="00E46154" w:rsidTr="00ED5BBC">
              <w:tc>
                <w:tcPr>
                  <w:tcW w:w="2666" w:type="dxa"/>
                  <w:vAlign w:val="center"/>
                </w:tcPr>
                <w:p w:rsidR="00E46154" w:rsidRPr="00460A9F" w:rsidRDefault="00E46154" w:rsidP="00E461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0A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2966" w:type="dxa"/>
                  <w:vAlign w:val="center"/>
                </w:tcPr>
                <w:p w:rsidR="00E46154" w:rsidRPr="00460A9F" w:rsidRDefault="00E46154" w:rsidP="00E461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0A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</w:t>
                  </w:r>
                </w:p>
                <w:p w:rsidR="00E46154" w:rsidRPr="00460A9F" w:rsidRDefault="00E46154" w:rsidP="00E461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0A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финансирования</w:t>
                  </w:r>
                </w:p>
                <w:p w:rsidR="00E46154" w:rsidRPr="00460A9F" w:rsidRDefault="00E46154" w:rsidP="00E461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0A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(тыс.рублей)</w:t>
                  </w:r>
                </w:p>
              </w:tc>
            </w:tr>
            <w:tr w:rsidR="00E46154" w:rsidRPr="00E46154" w:rsidTr="00ED5BBC">
              <w:tc>
                <w:tcPr>
                  <w:tcW w:w="2666" w:type="dxa"/>
                </w:tcPr>
                <w:p w:rsidR="00E46154" w:rsidRPr="00460A9F" w:rsidRDefault="00E46154" w:rsidP="00E461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0A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2966" w:type="dxa"/>
                </w:tcPr>
                <w:p w:rsidR="00E46154" w:rsidRPr="00CD337C" w:rsidRDefault="0069162F" w:rsidP="00AF58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33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AF58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E46154" w:rsidRPr="00CD33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E46154" w:rsidRPr="00E46154" w:rsidTr="00ED5BBC">
              <w:tc>
                <w:tcPr>
                  <w:tcW w:w="2666" w:type="dxa"/>
                </w:tcPr>
                <w:p w:rsidR="00E46154" w:rsidRPr="00460A9F" w:rsidRDefault="00E46154" w:rsidP="00E461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0A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966" w:type="dxa"/>
                </w:tcPr>
                <w:p w:rsidR="00E46154" w:rsidRPr="00CD337C" w:rsidRDefault="0069162F" w:rsidP="00CA79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33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AF58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E46154" w:rsidRPr="00CD33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CD337C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 xml:space="preserve">число проведенных мероприятий – </w:t>
            </w:r>
            <w:r w:rsidR="000F4D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число трудоустроенных – 9 чел.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154" w:rsidRPr="00E46154" w:rsidRDefault="00E46154" w:rsidP="00E46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lastRenderedPageBreak/>
        <w:t>1. Характеристика проблемы и цель Программы</w:t>
      </w:r>
    </w:p>
    <w:p w:rsidR="00E46154" w:rsidRPr="00E46154" w:rsidRDefault="00E46154" w:rsidP="00291B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Эффективная государственная молодежная политика - один из важнейших инструментов развития страны, роста благосостояния ее граждан и совершенствования общественных отношений.</w:t>
      </w:r>
    </w:p>
    <w:p w:rsidR="00E46154" w:rsidRPr="00E46154" w:rsidRDefault="00E46154" w:rsidP="00291B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От позиции молодежи в общественно-политической жизни, ее активности будет зависеть темп продвижения России, Кубани и Большебейсугского сельского поселения Брюховецкого района по пути демократических преобразований. Именно молодые люди должны быть готовы к противостоянию политическим манипуляциям и экстремистским призывам.</w:t>
      </w:r>
    </w:p>
    <w:p w:rsidR="00E46154" w:rsidRPr="00E46154" w:rsidRDefault="00E46154" w:rsidP="00291B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Сложившаяся на сегодня ситуация в сфере развития молодого поколения неоднозначна. С одной стороны, современную российскую молодежь отличает самостоятельность, практичность</w:t>
      </w:r>
      <w:r w:rsidR="00291B22">
        <w:rPr>
          <w:rFonts w:ascii="Times New Roman" w:hAnsi="Times New Roman" w:cs="Times New Roman"/>
          <w:sz w:val="28"/>
          <w:szCs w:val="28"/>
        </w:rPr>
        <w:t>,</w:t>
      </w:r>
      <w:r w:rsidRPr="00E46154">
        <w:rPr>
          <w:rFonts w:ascii="Times New Roman" w:hAnsi="Times New Roman" w:cs="Times New Roman"/>
          <w:sz w:val="28"/>
          <w:szCs w:val="28"/>
        </w:rPr>
        <w:t xml:space="preserve">  мобильность, ответственность за свою судьбу, повышенная заинтересованность в получении качественного образования и профессиональной подготовки, влияющих на дальнейшее</w:t>
      </w:r>
      <w:r w:rsidRPr="00E46154">
        <w:rPr>
          <w:rFonts w:ascii="Times New Roman" w:hAnsi="Times New Roman" w:cs="Times New Roman"/>
          <w:sz w:val="28"/>
          <w:szCs w:val="28"/>
        </w:rPr>
        <w:br/>
        <w:t>трудоустройство и карьеру.</w:t>
      </w:r>
    </w:p>
    <w:p w:rsidR="00E46154" w:rsidRPr="00E46154" w:rsidRDefault="00E46154" w:rsidP="00291B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 другой стороны, молодым людям присущ низкий уровень интереса участия в событиях политической, экономической и культурной жизни. Увеличиваются показатели смертности молодого поколения от неестественных причин. Основной группой риска является молодежь в возрасте от 15 до 24 лет, на эту группу приходится наибольшее количество смертей по неестественным причинам. </w:t>
      </w:r>
    </w:p>
    <w:p w:rsidR="00E46154" w:rsidRPr="00E46154" w:rsidRDefault="00E46154" w:rsidP="00291B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Стратегические цели молодежной политики в Большебейсугском сельском поселении Брюховецкого района определяются направленностью на социальное, культурное, нравственное и физическое развитие молодежи, её благополучие, а также стремлением к использованию потенциала молодежи в интересах государства и общества. </w:t>
      </w:r>
    </w:p>
    <w:p w:rsidR="00E46154" w:rsidRPr="00E46154" w:rsidRDefault="00E46154" w:rsidP="00291B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Огромное внимание уделяется: развитию лидерских качеств молодого человека, поддержке талантливой молодежи, пропаганде здорового образа жизни.</w:t>
      </w:r>
    </w:p>
    <w:p w:rsidR="00E46154" w:rsidRPr="00E46154" w:rsidRDefault="00E46154" w:rsidP="00291B22">
      <w:pPr>
        <w:shd w:val="clear" w:color="auto" w:fill="FFFFFF"/>
        <w:spacing w:before="2" w:after="0" w:line="240" w:lineRule="auto"/>
        <w:ind w:left="120" w:right="122" w:firstLine="6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Приоритетной остается работа по воспитанию человека-патриота, знающего и уважающего традиции своего народа, труженика, любящего свою землю, гражданина, готового защищать свое Отечество.</w:t>
      </w:r>
      <w:r w:rsidRPr="00E461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E46154" w:rsidRPr="00E46154" w:rsidRDefault="00E46154" w:rsidP="00291B22">
      <w:pPr>
        <w:shd w:val="clear" w:color="auto" w:fill="FFFFFF"/>
        <w:spacing w:before="2" w:after="0" w:line="240" w:lineRule="auto"/>
        <w:ind w:left="120" w:right="122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Действие Программы распространяется на ищущих работу </w:t>
      </w:r>
      <w:r w:rsidRPr="00E46154">
        <w:rPr>
          <w:rFonts w:ascii="Times New Roman" w:hAnsi="Times New Roman" w:cs="Times New Roman"/>
          <w:spacing w:val="-1"/>
          <w:sz w:val="28"/>
          <w:szCs w:val="28"/>
        </w:rPr>
        <w:t xml:space="preserve">несовершеннолетних </w:t>
      </w:r>
      <w:r w:rsidRPr="00E46154">
        <w:rPr>
          <w:rFonts w:ascii="Times New Roman" w:hAnsi="Times New Roman" w:cs="Times New Roman"/>
          <w:sz w:val="28"/>
          <w:szCs w:val="28"/>
        </w:rPr>
        <w:t xml:space="preserve">граждан в возрасте от 14 до 18 лет. </w:t>
      </w:r>
    </w:p>
    <w:p w:rsidR="00E46154" w:rsidRPr="00E46154" w:rsidRDefault="00E46154" w:rsidP="00291B22">
      <w:pPr>
        <w:shd w:val="clear" w:color="auto" w:fill="FFFFFF"/>
        <w:spacing w:after="0" w:line="240" w:lineRule="auto"/>
        <w:ind w:left="12" w:right="7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На период участия во временных работах несовершеннолетним гражданам оказывается материальная поддержка за </w:t>
      </w:r>
      <w:r w:rsidRPr="00E46154">
        <w:rPr>
          <w:rFonts w:ascii="Times New Roman" w:hAnsi="Times New Roman" w:cs="Times New Roman"/>
          <w:spacing w:val="-1"/>
          <w:sz w:val="28"/>
          <w:szCs w:val="28"/>
        </w:rPr>
        <w:t xml:space="preserve">счет средств бюджета субъекта, в размере минимального размера оплаты труда (не ниже </w:t>
      </w:r>
      <w:r w:rsidRPr="00E46154">
        <w:rPr>
          <w:rFonts w:ascii="Times New Roman" w:hAnsi="Times New Roman" w:cs="Times New Roman"/>
          <w:sz w:val="28"/>
          <w:szCs w:val="28"/>
        </w:rPr>
        <w:t>минимального размера пособия по безработице, определяемого Постановлением Правительства РФ) (Приложение).</w:t>
      </w:r>
    </w:p>
    <w:p w:rsidR="00E46154" w:rsidRPr="00E46154" w:rsidRDefault="00E46154" w:rsidP="00291B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Таким образом, основополагающей задачей политики администрации Большебейсугского сельского поселения Брюховецкого района на современном этапе является создание благоприятных экономических, социальных организационно-правовых условий для воспитания, обучения и развития молодых граждан, проведение на территории поселения эффективной молодежной политики как одного из важнейших инструментов развития Большебейсугского сельского поселения Брюховецкого района.</w:t>
      </w:r>
    </w:p>
    <w:p w:rsidR="00E46154" w:rsidRPr="00E46154" w:rsidRDefault="00E46154" w:rsidP="0029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Для того, чтобы помочь реализовать имеющийся огромный потенциал молодежи, в качестве одного из возможных путей решения проблемы занятости населения подростков и молодежи необходимо создать на территории Большебейсугского сельского поселения Брюховецкого района молодежные трудовые звенья, в первую очередь из числа так называемой «группы риска».</w:t>
      </w:r>
    </w:p>
    <w:p w:rsidR="00E46154" w:rsidRPr="00E46154" w:rsidRDefault="00E46154" w:rsidP="0029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Целью Программы является создание условий для обеспечения занятости несовершеннолетних граждан и молодежи в составе трудовых звеньев.</w:t>
      </w:r>
    </w:p>
    <w:p w:rsidR="00E46154" w:rsidRPr="00E46154" w:rsidRDefault="00E46154" w:rsidP="0029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E46154" w:rsidRPr="00E46154" w:rsidRDefault="00E46154" w:rsidP="0029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улучшение организации культурно-досуговых мероприятий;</w:t>
      </w:r>
      <w:r w:rsidR="00291B22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обеспечение занятости жителей Большебейсугского сельского поселения в праздничные дни;</w:t>
      </w:r>
      <w:r w:rsidR="00291B22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возрождение народных обычаев и традиций;</w:t>
      </w:r>
      <w:r w:rsidR="00291B22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снижение количества правонарушений среди населения;</w:t>
      </w:r>
      <w:r w:rsidR="00291B22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воспитание в детях уважения к старшему поколению, родному краю;</w:t>
      </w:r>
      <w:r w:rsidR="00291B22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повышение качества услуг, предоставляемых учреждениями культуры.</w:t>
      </w:r>
    </w:p>
    <w:p w:rsidR="00E46154" w:rsidRPr="00E46154" w:rsidRDefault="00E46154" w:rsidP="00E461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E46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2. Перечень мероприятий Программы</w:t>
      </w:r>
    </w:p>
    <w:p w:rsidR="00E46154" w:rsidRPr="00E46154" w:rsidRDefault="00E46154" w:rsidP="00E46154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 на 201</w:t>
      </w:r>
      <w:r w:rsidR="00322134">
        <w:rPr>
          <w:rFonts w:ascii="Times New Roman" w:hAnsi="Times New Roman" w:cs="Times New Roman"/>
          <w:sz w:val="28"/>
          <w:szCs w:val="28"/>
        </w:rPr>
        <w:t>9</w:t>
      </w:r>
      <w:r w:rsidRPr="00E46154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560"/>
        <w:gridCol w:w="1392"/>
        <w:gridCol w:w="2010"/>
        <w:gridCol w:w="1984"/>
      </w:tblGrid>
      <w:tr w:rsidR="00E46154" w:rsidRPr="00CD337C" w:rsidTr="00CC30BD">
        <w:tc>
          <w:tcPr>
            <w:tcW w:w="851" w:type="dxa"/>
            <w:vAlign w:val="center"/>
          </w:tcPr>
          <w:p w:rsidR="00E46154" w:rsidRPr="00CD337C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6154" w:rsidRPr="00CD337C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26" w:type="dxa"/>
            <w:vAlign w:val="center"/>
          </w:tcPr>
          <w:p w:rsidR="00E46154" w:rsidRPr="00CD337C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46154" w:rsidRPr="00CD337C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vAlign w:val="center"/>
          </w:tcPr>
          <w:p w:rsidR="00E46154" w:rsidRPr="00CD337C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  <w:p w:rsidR="00E46154" w:rsidRPr="00CD337C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392" w:type="dxa"/>
            <w:vAlign w:val="center"/>
          </w:tcPr>
          <w:p w:rsidR="00E46154" w:rsidRPr="00CD337C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E46154" w:rsidRPr="00CD337C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E46154" w:rsidRPr="00CD337C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(год)</w:t>
            </w:r>
          </w:p>
        </w:tc>
        <w:tc>
          <w:tcPr>
            <w:tcW w:w="2010" w:type="dxa"/>
            <w:vAlign w:val="center"/>
          </w:tcPr>
          <w:p w:rsidR="00E46154" w:rsidRPr="00CD337C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E46154" w:rsidRPr="00CD337C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E46154" w:rsidRPr="00CD337C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984" w:type="dxa"/>
            <w:vAlign w:val="center"/>
          </w:tcPr>
          <w:p w:rsidR="00E46154" w:rsidRPr="00CD337C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E46154" w:rsidRPr="00CD337C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E46154" w:rsidRPr="00CD337C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E46154" w:rsidRPr="00CD337C" w:rsidTr="00CC30BD">
        <w:tc>
          <w:tcPr>
            <w:tcW w:w="851" w:type="dxa"/>
          </w:tcPr>
          <w:p w:rsidR="00E46154" w:rsidRPr="00CD337C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3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E46154" w:rsidRPr="00CD337C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3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46154" w:rsidRPr="00CD337C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3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2" w:type="dxa"/>
          </w:tcPr>
          <w:p w:rsidR="00E46154" w:rsidRPr="00CD337C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3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0" w:type="dxa"/>
          </w:tcPr>
          <w:p w:rsidR="00E46154" w:rsidRPr="00CD337C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3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E46154" w:rsidRPr="00CD337C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3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46154" w:rsidRPr="00CD337C" w:rsidTr="00CC30BD">
        <w:tc>
          <w:tcPr>
            <w:tcW w:w="851" w:type="dxa"/>
          </w:tcPr>
          <w:p w:rsidR="00E46154" w:rsidRPr="00CD337C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E46154" w:rsidRPr="00CD337C" w:rsidRDefault="00E46154" w:rsidP="00ED5B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временного трудоустройства несовершеннолетних граждан </w:t>
            </w:r>
            <w:r w:rsidRPr="00CD3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возрасте от 14 до 18 лет</w:t>
            </w:r>
          </w:p>
        </w:tc>
        <w:tc>
          <w:tcPr>
            <w:tcW w:w="1560" w:type="dxa"/>
            <w:vAlign w:val="center"/>
          </w:tcPr>
          <w:p w:rsidR="00E46154" w:rsidRPr="00CD337C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финансирование трудоустройства</w:t>
            </w:r>
          </w:p>
        </w:tc>
        <w:tc>
          <w:tcPr>
            <w:tcW w:w="1392" w:type="dxa"/>
            <w:vAlign w:val="center"/>
          </w:tcPr>
          <w:p w:rsidR="00E46154" w:rsidRPr="00CD337C" w:rsidRDefault="00E46154" w:rsidP="0032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22134" w:rsidRPr="00CD33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10" w:type="dxa"/>
            <w:vAlign w:val="center"/>
          </w:tcPr>
          <w:p w:rsidR="00E46154" w:rsidRPr="00CD337C" w:rsidRDefault="0069162F" w:rsidP="00CA7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7942" w:rsidRPr="00CD33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84" w:type="dxa"/>
            <w:vAlign w:val="center"/>
          </w:tcPr>
          <w:p w:rsidR="00E46154" w:rsidRPr="00CD337C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трудоустроить в свободное от учебы время и в </w:t>
            </w:r>
            <w:r w:rsidRPr="00CD3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период каникул </w:t>
            </w:r>
            <w:r w:rsidRPr="00CD337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несовершеннолетние-22</w:t>
            </w:r>
          </w:p>
        </w:tc>
      </w:tr>
      <w:tr w:rsidR="00E46154" w:rsidRPr="00CD337C" w:rsidTr="00CC30BD">
        <w:trPr>
          <w:trHeight w:val="838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E46154" w:rsidRPr="00CD337C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E46154" w:rsidRPr="00CD337C" w:rsidRDefault="00E46154" w:rsidP="00ED5B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Торжественные мероприятия, посвященные памятным и праздничным датам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46154" w:rsidRPr="00CD337C" w:rsidRDefault="00E46154" w:rsidP="00ED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новогодние мероприятия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E46154" w:rsidRPr="00CD337C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  <w:p w:rsidR="00E46154" w:rsidRPr="00CD337C" w:rsidRDefault="00E46154" w:rsidP="000C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C0982" w:rsidRPr="00CD33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E46154" w:rsidRPr="00CD337C" w:rsidRDefault="00AF58D2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vMerge w:val="restart"/>
          </w:tcPr>
          <w:p w:rsidR="00E46154" w:rsidRPr="00CD337C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мероприятий-8</w:t>
            </w:r>
          </w:p>
        </w:tc>
      </w:tr>
      <w:tr w:rsidR="00E46154" w:rsidRPr="00CD337C" w:rsidTr="00CC30BD">
        <w:tc>
          <w:tcPr>
            <w:tcW w:w="851" w:type="dxa"/>
            <w:vMerge/>
          </w:tcPr>
          <w:p w:rsidR="00E46154" w:rsidRPr="00CD337C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46154" w:rsidRPr="00CD337C" w:rsidRDefault="00E46154" w:rsidP="00ED5B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46154" w:rsidRPr="00CD337C" w:rsidRDefault="00CC30BD" w:rsidP="00ED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46154" w:rsidRPr="00CD337C">
              <w:rPr>
                <w:rFonts w:ascii="Times New Roman" w:hAnsi="Times New Roman" w:cs="Times New Roman"/>
                <w:sz w:val="28"/>
                <w:szCs w:val="28"/>
              </w:rPr>
              <w:t>ень защитника Отечества</w:t>
            </w:r>
          </w:p>
        </w:tc>
        <w:tc>
          <w:tcPr>
            <w:tcW w:w="1392" w:type="dxa"/>
            <w:vAlign w:val="center"/>
          </w:tcPr>
          <w:p w:rsidR="00E46154" w:rsidRPr="00CD337C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46154" w:rsidRPr="00CD337C" w:rsidRDefault="00E46154" w:rsidP="000C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C0982" w:rsidRPr="00CD33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0" w:type="dxa"/>
            <w:vAlign w:val="center"/>
          </w:tcPr>
          <w:p w:rsidR="00E46154" w:rsidRPr="00CD337C" w:rsidRDefault="00AD12AC" w:rsidP="00A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AF58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vAlign w:val="center"/>
          </w:tcPr>
          <w:p w:rsidR="00E46154" w:rsidRPr="00CD337C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154" w:rsidRPr="00CD337C" w:rsidTr="00CC30BD">
        <w:tc>
          <w:tcPr>
            <w:tcW w:w="851" w:type="dxa"/>
            <w:vMerge/>
          </w:tcPr>
          <w:p w:rsidR="00E46154" w:rsidRPr="00CD337C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46154" w:rsidRPr="00CD337C" w:rsidRDefault="00E46154" w:rsidP="00ED5B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46154" w:rsidRPr="00CD337C" w:rsidRDefault="00CC30BD" w:rsidP="00ED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46154" w:rsidRPr="00CD337C">
              <w:rPr>
                <w:rFonts w:ascii="Times New Roman" w:hAnsi="Times New Roman" w:cs="Times New Roman"/>
                <w:sz w:val="28"/>
                <w:szCs w:val="28"/>
              </w:rPr>
              <w:t>ень победы</w:t>
            </w:r>
          </w:p>
        </w:tc>
        <w:tc>
          <w:tcPr>
            <w:tcW w:w="1392" w:type="dxa"/>
            <w:vAlign w:val="center"/>
          </w:tcPr>
          <w:p w:rsidR="00E46154" w:rsidRPr="00CD337C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46154" w:rsidRPr="00CD337C" w:rsidRDefault="00E46154" w:rsidP="000C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C0982" w:rsidRPr="00CD33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0" w:type="dxa"/>
            <w:vAlign w:val="center"/>
          </w:tcPr>
          <w:p w:rsidR="00E46154" w:rsidRPr="00CD337C" w:rsidRDefault="00AF58D2" w:rsidP="00A67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vMerge/>
            <w:vAlign w:val="center"/>
          </w:tcPr>
          <w:p w:rsidR="00E46154" w:rsidRPr="00CD337C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154" w:rsidRPr="00CD337C" w:rsidTr="00CC30BD">
        <w:tc>
          <w:tcPr>
            <w:tcW w:w="851" w:type="dxa"/>
            <w:vMerge/>
          </w:tcPr>
          <w:p w:rsidR="00E46154" w:rsidRPr="00CD337C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46154" w:rsidRPr="00CD337C" w:rsidRDefault="00E46154" w:rsidP="00ED5B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46154" w:rsidRPr="00CD337C" w:rsidRDefault="00CC30BD" w:rsidP="00ED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46154" w:rsidRPr="00CD337C">
              <w:rPr>
                <w:rFonts w:ascii="Times New Roman" w:hAnsi="Times New Roman" w:cs="Times New Roman"/>
                <w:sz w:val="28"/>
                <w:szCs w:val="28"/>
              </w:rPr>
              <w:t>ень защиты детей</w:t>
            </w:r>
          </w:p>
        </w:tc>
        <w:tc>
          <w:tcPr>
            <w:tcW w:w="1392" w:type="dxa"/>
            <w:vAlign w:val="center"/>
          </w:tcPr>
          <w:p w:rsidR="00E46154" w:rsidRPr="00CD337C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E46154" w:rsidRPr="00CD337C" w:rsidRDefault="00E46154" w:rsidP="000C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C0982" w:rsidRPr="00CD33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0" w:type="dxa"/>
            <w:vAlign w:val="center"/>
          </w:tcPr>
          <w:p w:rsidR="00E46154" w:rsidRPr="00CD337C" w:rsidRDefault="00AF58D2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4" w:type="dxa"/>
            <w:vMerge/>
            <w:vAlign w:val="center"/>
          </w:tcPr>
          <w:p w:rsidR="00E46154" w:rsidRPr="00CD337C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154" w:rsidRPr="00CD337C" w:rsidTr="00CC30BD">
        <w:tc>
          <w:tcPr>
            <w:tcW w:w="851" w:type="dxa"/>
            <w:vMerge/>
          </w:tcPr>
          <w:p w:rsidR="00E46154" w:rsidRPr="00CD337C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46154" w:rsidRPr="00CD337C" w:rsidRDefault="00E46154" w:rsidP="00ED5B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46154" w:rsidRPr="00CD337C" w:rsidRDefault="00CC30BD" w:rsidP="00ED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46154" w:rsidRPr="00CD337C">
              <w:rPr>
                <w:rFonts w:ascii="Times New Roman" w:hAnsi="Times New Roman" w:cs="Times New Roman"/>
                <w:sz w:val="28"/>
                <w:szCs w:val="28"/>
              </w:rPr>
              <w:t>ень молодежи</w:t>
            </w:r>
          </w:p>
        </w:tc>
        <w:tc>
          <w:tcPr>
            <w:tcW w:w="1392" w:type="dxa"/>
            <w:vAlign w:val="center"/>
          </w:tcPr>
          <w:p w:rsidR="00E46154" w:rsidRPr="00CD337C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E46154" w:rsidRPr="00CD337C" w:rsidRDefault="00E46154" w:rsidP="000C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C0982" w:rsidRPr="00CD33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0" w:type="dxa"/>
            <w:vAlign w:val="center"/>
          </w:tcPr>
          <w:p w:rsidR="00E46154" w:rsidRPr="00CD337C" w:rsidRDefault="00E00E97" w:rsidP="00A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6154" w:rsidRPr="00CD33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F58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vMerge/>
            <w:vAlign w:val="center"/>
          </w:tcPr>
          <w:p w:rsidR="00E46154" w:rsidRPr="00CD337C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154" w:rsidRPr="00CD337C" w:rsidTr="00CC30BD">
        <w:tc>
          <w:tcPr>
            <w:tcW w:w="851" w:type="dxa"/>
            <w:vMerge/>
          </w:tcPr>
          <w:p w:rsidR="00E46154" w:rsidRPr="00CD337C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46154" w:rsidRPr="00CD337C" w:rsidRDefault="00E46154" w:rsidP="00ED5B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46154" w:rsidRPr="00CD337C" w:rsidRDefault="00AD12AC" w:rsidP="00ED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с наркоманией</w:t>
            </w:r>
          </w:p>
        </w:tc>
        <w:tc>
          <w:tcPr>
            <w:tcW w:w="1392" w:type="dxa"/>
            <w:vAlign w:val="center"/>
          </w:tcPr>
          <w:p w:rsidR="00E46154" w:rsidRPr="00CD337C" w:rsidRDefault="00AD12AC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="00E46154" w:rsidRPr="00CD33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E46154" w:rsidRPr="00CD337C" w:rsidRDefault="00E46154" w:rsidP="000C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C0982" w:rsidRPr="00CD33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0" w:type="dxa"/>
            <w:vAlign w:val="center"/>
          </w:tcPr>
          <w:p w:rsidR="00E46154" w:rsidRPr="00CD337C" w:rsidRDefault="00AD12AC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vMerge/>
            <w:vAlign w:val="center"/>
          </w:tcPr>
          <w:p w:rsidR="00E46154" w:rsidRPr="00CD337C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154" w:rsidRPr="00CD337C" w:rsidTr="00CC30BD">
        <w:tc>
          <w:tcPr>
            <w:tcW w:w="851" w:type="dxa"/>
          </w:tcPr>
          <w:p w:rsidR="00E46154" w:rsidRPr="00CD337C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E46154" w:rsidRPr="00CD337C" w:rsidRDefault="00E46154" w:rsidP="00ED5B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на детских дворовых площадках</w:t>
            </w:r>
          </w:p>
        </w:tc>
        <w:tc>
          <w:tcPr>
            <w:tcW w:w="1560" w:type="dxa"/>
            <w:vAlign w:val="center"/>
          </w:tcPr>
          <w:p w:rsidR="00E46154" w:rsidRPr="00CD337C" w:rsidRDefault="00AD12AC" w:rsidP="00AD1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приобретение спортивного инвентаря</w:t>
            </w:r>
          </w:p>
        </w:tc>
        <w:tc>
          <w:tcPr>
            <w:tcW w:w="1392" w:type="dxa"/>
            <w:vAlign w:val="center"/>
          </w:tcPr>
          <w:p w:rsidR="00E46154" w:rsidRPr="00CD337C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2010" w:type="dxa"/>
            <w:vAlign w:val="center"/>
          </w:tcPr>
          <w:p w:rsidR="00E46154" w:rsidRPr="00CD337C" w:rsidRDefault="00AD12AC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84" w:type="dxa"/>
            <w:vAlign w:val="center"/>
          </w:tcPr>
          <w:p w:rsidR="00E46154" w:rsidRPr="00CD337C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мероприятий-6</w:t>
            </w:r>
          </w:p>
        </w:tc>
      </w:tr>
      <w:tr w:rsidR="00E46154" w:rsidRPr="00E46154" w:rsidTr="00CC30BD">
        <w:tc>
          <w:tcPr>
            <w:tcW w:w="851" w:type="dxa"/>
          </w:tcPr>
          <w:p w:rsidR="00E46154" w:rsidRPr="00CD337C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E46154" w:rsidRPr="00CD337C" w:rsidRDefault="00E46154" w:rsidP="00ED5B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Подготовка дворовых площадок</w:t>
            </w:r>
          </w:p>
        </w:tc>
        <w:tc>
          <w:tcPr>
            <w:tcW w:w="1560" w:type="dxa"/>
            <w:vAlign w:val="center"/>
          </w:tcPr>
          <w:p w:rsidR="00E46154" w:rsidRPr="00CD337C" w:rsidRDefault="00E46154" w:rsidP="00ED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приобретение хозяйственного инвентаря</w:t>
            </w:r>
          </w:p>
        </w:tc>
        <w:tc>
          <w:tcPr>
            <w:tcW w:w="1392" w:type="dxa"/>
            <w:vAlign w:val="center"/>
          </w:tcPr>
          <w:p w:rsidR="00E46154" w:rsidRPr="00CD337C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10" w:type="dxa"/>
            <w:vAlign w:val="center"/>
          </w:tcPr>
          <w:p w:rsidR="00E46154" w:rsidRPr="00E46154" w:rsidRDefault="00AF58D2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6154" w:rsidRPr="00CD337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84" w:type="dxa"/>
            <w:vAlign w:val="center"/>
          </w:tcPr>
          <w:p w:rsidR="00E46154" w:rsidRPr="00E46154" w:rsidRDefault="00091782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дворовых площадок игровым оборудование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 для привлечения большего количества детей</w:t>
            </w:r>
          </w:p>
        </w:tc>
      </w:tr>
    </w:tbl>
    <w:p w:rsidR="00470D7F" w:rsidRDefault="00470D7F" w:rsidP="00470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Возможно перераспределение финансовых средств в рамках мероприятий Программы, при наличии экономии по отдельным пунктам в ходе освоения выделенных средств.</w:t>
      </w:r>
    </w:p>
    <w:p w:rsidR="00470D7F" w:rsidRDefault="00470D7F" w:rsidP="00E46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154" w:rsidRPr="00E46154" w:rsidRDefault="00E46154" w:rsidP="00E46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46154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E46154" w:rsidRPr="00E46154" w:rsidRDefault="00E46154" w:rsidP="00E5740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E46154" w:rsidRPr="00E46154" w:rsidRDefault="00E46154" w:rsidP="00E574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E461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Большебейсугского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E46154" w:rsidRPr="00E46154" w:rsidRDefault="00E46154" w:rsidP="00E5740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осуществляется специалистом по работе с молодежью.</w:t>
      </w:r>
    </w:p>
    <w:p w:rsidR="00E46154" w:rsidRPr="00E46154" w:rsidRDefault="00E46154" w:rsidP="00E5740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Механизм реализации включает в себя:  </w:t>
      </w:r>
    </w:p>
    <w:p w:rsidR="00E46154" w:rsidRPr="00E46154" w:rsidRDefault="00E46154" w:rsidP="00E57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разработку и внедрение новых методов работы с молодежью; </w:t>
      </w:r>
    </w:p>
    <w:p w:rsidR="00E46154" w:rsidRPr="00E46154" w:rsidRDefault="00E46154" w:rsidP="00E57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поддержка молодежных инициатив; </w:t>
      </w:r>
    </w:p>
    <w:p w:rsidR="00E46154" w:rsidRPr="00E46154" w:rsidRDefault="00E46154" w:rsidP="00E57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пропаганда здорового образа жизни; </w:t>
      </w:r>
    </w:p>
    <w:p w:rsidR="00E46154" w:rsidRPr="00E46154" w:rsidRDefault="00E46154" w:rsidP="00E57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составление отчетности ежеквартально, содержащей сведения о количестве и качестве выполненных мероприятий, их финансировании, количестве охваченной молодежи, сравнительный анализ с предыдущим годом; </w:t>
      </w:r>
    </w:p>
    <w:p w:rsidR="00E46154" w:rsidRPr="00E46154" w:rsidRDefault="00E46154" w:rsidP="00E57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повышение уровня материально-технического обеспечения программных мероприятий. </w:t>
      </w:r>
    </w:p>
    <w:p w:rsidR="00E46154" w:rsidRPr="00E46154" w:rsidRDefault="00E46154" w:rsidP="00E5740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Контроль за ходом выполнения целевой программы осуществляется администрацией Большебейсугского сельского поселения Брюховецкого района и Советом Большебейсугского сельского поселения Брюховецкого района.</w:t>
      </w:r>
    </w:p>
    <w:p w:rsidR="00E46154" w:rsidRPr="00E46154" w:rsidRDefault="00E46154" w:rsidP="00E5740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целевых программ осуществляет специалист </w:t>
      </w:r>
      <w:r w:rsidR="00E86A6B">
        <w:rPr>
          <w:rFonts w:ascii="Times New Roman" w:hAnsi="Times New Roman" w:cs="Times New Roman"/>
          <w:sz w:val="28"/>
          <w:szCs w:val="28"/>
        </w:rPr>
        <w:t>по работе с молодежью МБУ «Большебейсугский сельский дом культуры»</w:t>
      </w:r>
      <w:r w:rsidRPr="00E46154">
        <w:rPr>
          <w:rFonts w:ascii="Times New Roman" w:hAnsi="Times New Roman" w:cs="Times New Roman"/>
          <w:sz w:val="28"/>
          <w:szCs w:val="28"/>
        </w:rPr>
        <w:t>.</w:t>
      </w:r>
    </w:p>
    <w:p w:rsidR="00E46154" w:rsidRPr="00E46154" w:rsidRDefault="00E46154" w:rsidP="00E574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461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6154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</w:t>
      </w:r>
      <w:r w:rsidRPr="00E46154">
        <w:rPr>
          <w:rFonts w:ascii="Times New Roman" w:hAnsi="Times New Roman" w:cs="Times New Roman"/>
          <w:sz w:val="28"/>
          <w:szCs w:val="28"/>
        </w:rPr>
        <w:lastRenderedPageBreak/>
        <w:t>отчетного квартала, представляют главе администрации Большебейсугского сельского поселения Брюховецкого района отчетность по форме согласно приложению №</w:t>
      </w:r>
      <w:r w:rsidR="00800035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2 к утвержденному постановлению администрации Большебейсугского сельского поселения Брюховецкого района от 24 октября 2011 года №</w:t>
      </w:r>
      <w:r w:rsidR="00800035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103 «Об утверждении Порядка разработки, утверждения и реализации ведомственных целевых программ в Большебейсугском сельском поселении Брюховецкого района».</w:t>
      </w:r>
    </w:p>
    <w:p w:rsidR="00E46154" w:rsidRPr="00E46154" w:rsidRDefault="00E46154" w:rsidP="00E574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461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6154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Большебейсугского сельского поселения Брюховецкого района и в Совет Большебейсугского сельского поселения Брюховецкого района. </w:t>
      </w:r>
    </w:p>
    <w:p w:rsidR="00E46154" w:rsidRPr="00E46154" w:rsidRDefault="00E46154" w:rsidP="00E46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4. Индикаторы целей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320"/>
        <w:gridCol w:w="1556"/>
        <w:gridCol w:w="2956"/>
        <w:gridCol w:w="2210"/>
      </w:tblGrid>
      <w:tr w:rsidR="00E46154" w:rsidRPr="00E46154" w:rsidTr="00ED5BBC">
        <w:tc>
          <w:tcPr>
            <w:tcW w:w="709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индикатора целей</w:t>
            </w:r>
          </w:p>
        </w:tc>
        <w:tc>
          <w:tcPr>
            <w:tcW w:w="1559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978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индикатора в году, предшествующем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началу реализации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232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E46154" w:rsidRPr="00E46154" w:rsidTr="00ED5BBC">
        <w:tc>
          <w:tcPr>
            <w:tcW w:w="709" w:type="dxa"/>
          </w:tcPr>
          <w:p w:rsidR="00E46154" w:rsidRPr="00CC30BD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0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46154" w:rsidRPr="00CC30BD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0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46154" w:rsidRPr="00CC30BD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0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8" w:type="dxa"/>
          </w:tcPr>
          <w:p w:rsidR="00E46154" w:rsidRPr="00CC30BD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0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2" w:type="dxa"/>
          </w:tcPr>
          <w:p w:rsidR="00E46154" w:rsidRPr="00CC30BD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0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46154" w:rsidRPr="00E46154" w:rsidTr="00ED5BBC">
        <w:tc>
          <w:tcPr>
            <w:tcW w:w="709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E46154" w:rsidRPr="00E46154" w:rsidRDefault="00E46154" w:rsidP="00ED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Число трудоустроенных</w:t>
            </w:r>
          </w:p>
        </w:tc>
        <w:tc>
          <w:tcPr>
            <w:tcW w:w="1559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78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2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46154" w:rsidRPr="00E46154" w:rsidTr="00ED5BBC">
        <w:tc>
          <w:tcPr>
            <w:tcW w:w="709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E46154" w:rsidRPr="00E46154" w:rsidRDefault="00E46154" w:rsidP="00ED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Число проведенных мероприятий</w:t>
            </w:r>
          </w:p>
        </w:tc>
        <w:tc>
          <w:tcPr>
            <w:tcW w:w="1559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978" w:type="dxa"/>
          </w:tcPr>
          <w:p w:rsidR="00E46154" w:rsidRPr="00E46154" w:rsidRDefault="00091782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2" w:type="dxa"/>
          </w:tcPr>
          <w:p w:rsidR="00E46154" w:rsidRPr="00E46154" w:rsidRDefault="00091782" w:rsidP="00272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E46154" w:rsidRDefault="00E46154" w:rsidP="00E461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0BD" w:rsidRPr="00E46154" w:rsidRDefault="00CC30BD" w:rsidP="00E461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CC30BD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E46154" w:rsidRPr="00E46154" w:rsidRDefault="00E46154" w:rsidP="00CC30BD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поселение Брюховецкого района                                                    В.В.Погородний</w:t>
      </w:r>
    </w:p>
    <w:p w:rsidR="00691CE5" w:rsidRPr="00E46154" w:rsidRDefault="00691CE5" w:rsidP="00E46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1CE5" w:rsidRPr="00E46154" w:rsidSect="00E4615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642" w:rsidRDefault="00970642" w:rsidP="00E46154">
      <w:pPr>
        <w:spacing w:after="0" w:line="240" w:lineRule="auto"/>
      </w:pPr>
      <w:r>
        <w:separator/>
      </w:r>
    </w:p>
  </w:endnote>
  <w:endnote w:type="continuationSeparator" w:id="0">
    <w:p w:rsidR="00970642" w:rsidRDefault="00970642" w:rsidP="00E4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642" w:rsidRDefault="00970642" w:rsidP="00E46154">
      <w:pPr>
        <w:spacing w:after="0" w:line="240" w:lineRule="auto"/>
      </w:pPr>
      <w:r>
        <w:separator/>
      </w:r>
    </w:p>
  </w:footnote>
  <w:footnote w:type="continuationSeparator" w:id="0">
    <w:p w:rsidR="00970642" w:rsidRDefault="00970642" w:rsidP="00E46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0829"/>
      <w:docPartObj>
        <w:docPartGallery w:val="Page Numbers (Top of Page)"/>
        <w:docPartUnique/>
      </w:docPartObj>
    </w:sdtPr>
    <w:sdtEndPr/>
    <w:sdtContent>
      <w:p w:rsidR="00E46154" w:rsidRDefault="000D296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D7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6154"/>
    <w:rsid w:val="00034752"/>
    <w:rsid w:val="00091782"/>
    <w:rsid w:val="000C0982"/>
    <w:rsid w:val="000D296D"/>
    <w:rsid w:val="000F4D24"/>
    <w:rsid w:val="00272A12"/>
    <w:rsid w:val="00291B22"/>
    <w:rsid w:val="00322134"/>
    <w:rsid w:val="00460A9F"/>
    <w:rsid w:val="00470D7F"/>
    <w:rsid w:val="00472B29"/>
    <w:rsid w:val="00484D3F"/>
    <w:rsid w:val="005E4727"/>
    <w:rsid w:val="00677AF2"/>
    <w:rsid w:val="0069162F"/>
    <w:rsid w:val="00691CE5"/>
    <w:rsid w:val="006C3883"/>
    <w:rsid w:val="007825CD"/>
    <w:rsid w:val="007B50C7"/>
    <w:rsid w:val="00800035"/>
    <w:rsid w:val="008034DF"/>
    <w:rsid w:val="008700FE"/>
    <w:rsid w:val="00893A63"/>
    <w:rsid w:val="00970642"/>
    <w:rsid w:val="00A01EA1"/>
    <w:rsid w:val="00A67ED8"/>
    <w:rsid w:val="00A8658C"/>
    <w:rsid w:val="00AD12AC"/>
    <w:rsid w:val="00AF58D2"/>
    <w:rsid w:val="00BD0690"/>
    <w:rsid w:val="00CA7942"/>
    <w:rsid w:val="00CC30BD"/>
    <w:rsid w:val="00CD337C"/>
    <w:rsid w:val="00DC3A65"/>
    <w:rsid w:val="00E00E97"/>
    <w:rsid w:val="00E46154"/>
    <w:rsid w:val="00E5740A"/>
    <w:rsid w:val="00E86A6B"/>
    <w:rsid w:val="00F3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C6BD3-808A-4181-8229-19E5A12D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1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E4615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4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6154"/>
  </w:style>
  <w:style w:type="paragraph" w:styleId="a5">
    <w:name w:val="footer"/>
    <w:basedOn w:val="a"/>
    <w:link w:val="a6"/>
    <w:uiPriority w:val="99"/>
    <w:semiHidden/>
    <w:unhideWhenUsed/>
    <w:rsid w:val="00E4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6154"/>
  </w:style>
  <w:style w:type="paragraph" w:styleId="a7">
    <w:name w:val="No Spacing"/>
    <w:uiPriority w:val="1"/>
    <w:qFormat/>
    <w:rsid w:val="00E4615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4615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D0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0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30</cp:revision>
  <cp:lastPrinted>2018-10-18T10:56:00Z</cp:lastPrinted>
  <dcterms:created xsi:type="dcterms:W3CDTF">2014-11-06T05:08:00Z</dcterms:created>
  <dcterms:modified xsi:type="dcterms:W3CDTF">2018-10-19T10:56:00Z</dcterms:modified>
</cp:coreProperties>
</file>