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AB" w:rsidRPr="004256AB" w:rsidRDefault="004256AB" w:rsidP="004256AB">
      <w:pPr>
        <w:spacing w:after="0" w:line="2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56AB">
        <w:rPr>
          <w:rFonts w:ascii="Times New Roman" w:hAnsi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4256AB" w:rsidRPr="004256AB" w:rsidRDefault="004256AB" w:rsidP="004256AB">
      <w:pPr>
        <w:spacing w:after="0" w:line="2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56AB" w:rsidRPr="004256AB" w:rsidRDefault="00C73CF2" w:rsidP="004256AB">
      <w:pPr>
        <w:spacing w:after="0" w:line="2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 ПОСТАНОВЛЕНИЯ</w:t>
      </w:r>
    </w:p>
    <w:p w:rsidR="004256AB" w:rsidRPr="004256AB" w:rsidRDefault="004256AB" w:rsidP="004256AB">
      <w:pPr>
        <w:spacing w:after="0" w:line="2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56AB" w:rsidRPr="004256AB" w:rsidRDefault="004256AB" w:rsidP="004256AB">
      <w:pPr>
        <w:spacing w:after="0" w:line="260" w:lineRule="auto"/>
        <w:rPr>
          <w:rFonts w:ascii="Times New Roman" w:hAnsi="Times New Roman"/>
          <w:sz w:val="28"/>
          <w:szCs w:val="28"/>
        </w:rPr>
      </w:pPr>
      <w:r w:rsidRPr="004256AB">
        <w:rPr>
          <w:rFonts w:ascii="Times New Roman" w:hAnsi="Times New Roman"/>
          <w:sz w:val="28"/>
          <w:szCs w:val="28"/>
        </w:rPr>
        <w:t>от ___________                                                                                                    №___</w:t>
      </w:r>
    </w:p>
    <w:p w:rsidR="004256AB" w:rsidRDefault="004256AB" w:rsidP="004256AB">
      <w:pPr>
        <w:spacing w:after="0" w:line="260" w:lineRule="auto"/>
        <w:jc w:val="center"/>
        <w:rPr>
          <w:rFonts w:ascii="Times New Roman" w:hAnsi="Times New Roman"/>
          <w:sz w:val="28"/>
          <w:szCs w:val="28"/>
        </w:rPr>
      </w:pPr>
      <w:r w:rsidRPr="004256AB">
        <w:rPr>
          <w:rFonts w:ascii="Times New Roman" w:hAnsi="Times New Roman"/>
          <w:sz w:val="28"/>
          <w:szCs w:val="28"/>
        </w:rPr>
        <w:t>с.Большой Бейсуг</w:t>
      </w:r>
    </w:p>
    <w:p w:rsidR="004256AB" w:rsidRDefault="004256AB" w:rsidP="004256AB">
      <w:pPr>
        <w:spacing w:after="0" w:line="260" w:lineRule="auto"/>
        <w:jc w:val="center"/>
        <w:rPr>
          <w:rFonts w:ascii="Times New Roman" w:hAnsi="Times New Roman"/>
          <w:sz w:val="28"/>
          <w:szCs w:val="28"/>
        </w:rPr>
      </w:pPr>
    </w:p>
    <w:p w:rsidR="004256AB" w:rsidRDefault="004256AB" w:rsidP="004256AB">
      <w:pPr>
        <w:spacing w:after="0" w:line="260" w:lineRule="auto"/>
        <w:jc w:val="center"/>
        <w:rPr>
          <w:rFonts w:ascii="Times New Roman" w:hAnsi="Times New Roman"/>
          <w:sz w:val="28"/>
          <w:szCs w:val="28"/>
        </w:rPr>
      </w:pPr>
    </w:p>
    <w:p w:rsidR="004256AB" w:rsidRPr="004256AB" w:rsidRDefault="004256AB" w:rsidP="004256AB">
      <w:pPr>
        <w:spacing w:after="0" w:line="260" w:lineRule="auto"/>
        <w:jc w:val="center"/>
        <w:rPr>
          <w:rFonts w:ascii="Times New Roman" w:hAnsi="Times New Roman"/>
          <w:sz w:val="28"/>
          <w:szCs w:val="28"/>
        </w:rPr>
      </w:pPr>
    </w:p>
    <w:p w:rsidR="00A503AD" w:rsidRPr="000757FF" w:rsidRDefault="00B60411" w:rsidP="00D74EB8">
      <w:pPr>
        <w:spacing w:after="0" w:line="240" w:lineRule="auto"/>
        <w:jc w:val="center"/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</w:pPr>
      <w:r w:rsidRPr="000757FF">
        <w:rPr>
          <w:rFonts w:ascii="Times New Roman" w:hAnsi="Times New Roman"/>
          <w:b/>
          <w:sz w:val="28"/>
          <w:szCs w:val="28"/>
        </w:rPr>
        <w:fldChar w:fldCharType="begin"/>
      </w:r>
      <w:r w:rsidR="00A503AD" w:rsidRPr="000757FF">
        <w:rPr>
          <w:rFonts w:ascii="Times New Roman" w:hAnsi="Times New Roman"/>
          <w:b/>
          <w:sz w:val="28"/>
          <w:szCs w:val="28"/>
        </w:rPr>
        <w:instrText xml:space="preserve"> HYPERLINK "garantF1://31417543.0" </w:instrText>
      </w:r>
      <w:r w:rsidRPr="000757FF">
        <w:rPr>
          <w:rFonts w:ascii="Times New Roman" w:hAnsi="Times New Roman"/>
          <w:b/>
          <w:sz w:val="28"/>
          <w:szCs w:val="28"/>
        </w:rPr>
        <w:fldChar w:fldCharType="separate"/>
      </w:r>
      <w:r w:rsidR="00A503AD" w:rsidRPr="000757FF"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A503AD" w:rsidRDefault="00B60411" w:rsidP="00D7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7FF">
        <w:rPr>
          <w:rFonts w:ascii="Times New Roman" w:hAnsi="Times New Roman"/>
          <w:b/>
          <w:sz w:val="28"/>
          <w:szCs w:val="28"/>
        </w:rPr>
        <w:fldChar w:fldCharType="end"/>
      </w:r>
    </w:p>
    <w:p w:rsidR="004256AB" w:rsidRPr="000757FF" w:rsidRDefault="004256AB" w:rsidP="00D7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D7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D7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Семейным кодексом</w:t>
        </w:r>
      </w:hyperlink>
      <w:r w:rsidRPr="000757FF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8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757FF">
        <w:rPr>
          <w:rFonts w:ascii="Times New Roman" w:hAnsi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Большебейсугского сельского поселения Брюховецкого района от </w:t>
      </w:r>
      <w:r w:rsidR="007900D5" w:rsidRPr="000757FF">
        <w:rPr>
          <w:rFonts w:ascii="Times New Roman" w:hAnsi="Times New Roman"/>
          <w:sz w:val="28"/>
          <w:szCs w:val="28"/>
        </w:rPr>
        <w:t>01 декабря 2010 года № 127</w:t>
      </w:r>
      <w:r w:rsidRPr="000757FF">
        <w:rPr>
          <w:rFonts w:ascii="Times New Roman" w:hAnsi="Times New Roman"/>
          <w:sz w:val="28"/>
          <w:szCs w:val="28"/>
        </w:rPr>
        <w:t xml:space="preserve"> «О порядке разработки </w:t>
      </w:r>
      <w:r w:rsidR="007900D5" w:rsidRPr="000757FF">
        <w:rPr>
          <w:rFonts w:ascii="Times New Roman" w:hAnsi="Times New Roman"/>
          <w:sz w:val="28"/>
          <w:szCs w:val="28"/>
        </w:rPr>
        <w:t xml:space="preserve">и утверждения </w:t>
      </w:r>
      <w:r w:rsidRPr="000757FF">
        <w:rPr>
          <w:rFonts w:ascii="Times New Roman" w:hAnsi="Times New Roman"/>
          <w:sz w:val="28"/>
          <w:szCs w:val="28"/>
        </w:rPr>
        <w:t xml:space="preserve">административных регламентов предоставления муниципальных услуг и </w:t>
      </w:r>
      <w:r w:rsidR="007900D5" w:rsidRPr="000757FF">
        <w:rPr>
          <w:rFonts w:ascii="Times New Roman" w:hAnsi="Times New Roman"/>
          <w:sz w:val="28"/>
          <w:szCs w:val="28"/>
        </w:rPr>
        <w:t>Порядке проведения экспертизы проектов административных регламентов предоставления муниципальных услуг»</w:t>
      </w:r>
      <w:r w:rsidRPr="000757FF">
        <w:rPr>
          <w:rFonts w:ascii="Times New Roman" w:hAnsi="Times New Roman"/>
          <w:sz w:val="28"/>
          <w:szCs w:val="28"/>
        </w:rPr>
        <w:t>, в целях повышения качества и доступности предоставления муниципальных услуг</w:t>
      </w:r>
      <w:bookmarkStart w:id="0" w:name="sub_1"/>
      <w:r w:rsidR="007900D5" w:rsidRPr="000757FF">
        <w:rPr>
          <w:rFonts w:ascii="Times New Roman" w:hAnsi="Times New Roman"/>
          <w:sz w:val="28"/>
          <w:szCs w:val="28"/>
        </w:rPr>
        <w:t xml:space="preserve"> </w:t>
      </w:r>
      <w:r w:rsidRPr="000757FF">
        <w:rPr>
          <w:rFonts w:ascii="Times New Roman" w:hAnsi="Times New Roman"/>
          <w:sz w:val="28"/>
          <w:szCs w:val="28"/>
        </w:rPr>
        <w:t>постановляю:</w:t>
      </w:r>
    </w:p>
    <w:p w:rsidR="00A503AD" w:rsidRPr="000757FF" w:rsidRDefault="00A503AD" w:rsidP="00D7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1. Утвердить </w:t>
      </w:r>
      <w:hyperlink r:id="rId9" w:anchor="sub_1000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0757FF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разрешения на вступление в брак лицам, достигшим возраста шестнадцати лет» (прилагается).</w:t>
      </w:r>
    </w:p>
    <w:p w:rsidR="00A503AD" w:rsidRPr="000757FF" w:rsidRDefault="00A503AD" w:rsidP="00D7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0757FF">
        <w:rPr>
          <w:rFonts w:ascii="Times New Roman" w:hAnsi="Times New Roman"/>
          <w:sz w:val="28"/>
          <w:szCs w:val="28"/>
        </w:rPr>
        <w:t xml:space="preserve">2. Специалисту </w:t>
      </w:r>
      <w:r w:rsidRPr="000757FF">
        <w:rPr>
          <w:rFonts w:ascii="Times New Roman" w:hAnsi="Times New Roman"/>
          <w:sz w:val="28"/>
          <w:szCs w:val="28"/>
          <w:lang w:val="en-US"/>
        </w:rPr>
        <w:t>I</w:t>
      </w:r>
      <w:r w:rsidRPr="000757FF">
        <w:rPr>
          <w:rFonts w:ascii="Times New Roman" w:hAnsi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В.П.Рыльковой обнародовать настоящее постановление и разместить на официальном сайте администрации Большебейсугского сельского поселения Брюховецкого района в информационно-телекоммуникационной сети Интернет.</w:t>
      </w:r>
      <w:bookmarkStart w:id="2" w:name="sub_4"/>
      <w:bookmarkEnd w:id="1"/>
    </w:p>
    <w:p w:rsidR="00A503AD" w:rsidRPr="000757FF" w:rsidRDefault="00A503AD" w:rsidP="00D7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A503AD" w:rsidRPr="000757FF" w:rsidRDefault="00A503AD" w:rsidP="00D7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5"/>
      <w:bookmarkEnd w:id="2"/>
      <w:r w:rsidRPr="000757FF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hyperlink r:id="rId10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0757FF">
        <w:rPr>
          <w:rFonts w:ascii="Times New Roman" w:hAnsi="Times New Roman"/>
          <w:sz w:val="28"/>
          <w:szCs w:val="28"/>
        </w:rPr>
        <w:t>.</w:t>
      </w:r>
    </w:p>
    <w:bookmarkEnd w:id="3"/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6AB" w:rsidRPr="000757FF" w:rsidRDefault="004256AB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6AB" w:rsidRDefault="00A503AD" w:rsidP="004256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Глава</w:t>
      </w:r>
      <w:r w:rsidR="004256AB">
        <w:rPr>
          <w:rFonts w:ascii="Times New Roman" w:hAnsi="Times New Roman"/>
          <w:sz w:val="28"/>
          <w:szCs w:val="28"/>
        </w:rPr>
        <w:t xml:space="preserve"> </w:t>
      </w:r>
      <w:r w:rsidRPr="000757FF">
        <w:rPr>
          <w:rFonts w:ascii="Times New Roman" w:hAnsi="Times New Roman"/>
          <w:sz w:val="28"/>
          <w:szCs w:val="28"/>
        </w:rPr>
        <w:t xml:space="preserve">Большебейсугского сельского </w:t>
      </w:r>
    </w:p>
    <w:p w:rsidR="00A503AD" w:rsidRPr="000757FF" w:rsidRDefault="004256AB" w:rsidP="004256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03AD" w:rsidRPr="000757FF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503AD" w:rsidRPr="000757FF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В.В.Погородний</w:t>
      </w:r>
    </w:p>
    <w:p w:rsidR="00A503AD" w:rsidRPr="000757FF" w:rsidRDefault="00A503AD" w:rsidP="004256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503AD" w:rsidRPr="000757FF" w:rsidRDefault="00A503AD" w:rsidP="004256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503AD" w:rsidRPr="000757FF" w:rsidRDefault="00A503AD" w:rsidP="004256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Большебейсугского сельского поселения</w:t>
      </w:r>
      <w:r w:rsidR="004256AB">
        <w:rPr>
          <w:rFonts w:ascii="Times New Roman" w:hAnsi="Times New Roman"/>
          <w:sz w:val="28"/>
          <w:szCs w:val="28"/>
        </w:rPr>
        <w:t xml:space="preserve"> </w:t>
      </w:r>
      <w:r w:rsidRPr="000757FF">
        <w:rPr>
          <w:rFonts w:ascii="Times New Roman" w:hAnsi="Times New Roman"/>
          <w:sz w:val="28"/>
          <w:szCs w:val="28"/>
        </w:rPr>
        <w:t>Брюховецкого района</w:t>
      </w:r>
    </w:p>
    <w:p w:rsidR="00A503AD" w:rsidRPr="000757FF" w:rsidRDefault="00A503AD" w:rsidP="004256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от ___________. № __</w:t>
      </w:r>
    </w:p>
    <w:p w:rsidR="00A503AD" w:rsidRDefault="00A503AD" w:rsidP="004256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256AB" w:rsidRDefault="004256AB" w:rsidP="004256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256AB" w:rsidRPr="000757FF" w:rsidRDefault="004256AB" w:rsidP="004256A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58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7F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A503AD" w:rsidRPr="000757FF" w:rsidRDefault="00A503AD" w:rsidP="0058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7F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A503AD" w:rsidRPr="000757FF" w:rsidRDefault="00A503AD" w:rsidP="00580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7FF">
        <w:rPr>
          <w:rFonts w:ascii="Times New Roman" w:hAnsi="Times New Roman"/>
          <w:b/>
          <w:sz w:val="28"/>
          <w:szCs w:val="28"/>
        </w:rPr>
        <w:t>по выдаче разрешений на вступление в брак лицам, достигшим возраста шестнадцати лет</w:t>
      </w: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580E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1.Общие положения</w:t>
      </w: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1.1.Предмет регулирования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Административный регламент предоставления администрацией Большебейсугского сельского поселения Брюховецкого района муниципальной услуги по выдаче разрешений на вступление в брак лицам, достигшим возраста шестнадцати лет (далее - Регламент) разработан в целях реализации прав граждан и эффективности выдачи разрешений на вступление в брак лицам, достигшим возраста шестнадцати лет и  соблюдения требований антикоррупционного законодательства и определяет  порядок подготовки документов, сроки и последовательность действий (административных процедур), необходимых для выдачи разрешений на вступление в брак лицам, достигшим возраста шестнадцати лет.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1.2.Круг заявителей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Заявителями выступают несовершеннолетние, достигшие возраста шестнадцати лет, граждане Российской Федерации, постоянно проживающие на территории Большебейсугского сельского поселения Брюховецкого района, желающие вступить в брак (далее - заявители).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1.3.Требования к порядку информирования о предоставлении муниципальной услуги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Большебейсугского сельского поселения Брюховецкого района,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Брюховецкий район (далее МФЦ)  </w:t>
      </w:r>
      <w:hyperlink r:id="rId11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www.mfc-br.ru</w:t>
        </w:r>
      </w:hyperlink>
      <w:r w:rsidRPr="000757FF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12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0757FF">
        <w:rPr>
          <w:rFonts w:ascii="Times New Roman" w:hAnsi="Times New Roman"/>
          <w:sz w:val="28"/>
          <w:szCs w:val="28"/>
        </w:rPr>
        <w:t xml:space="preserve">, на официальном сайте администрации Большебейсугского сельского поселения Брюховецкого района в информационно-телекоммуникационной сети «Интернет», в федеральной </w:t>
      </w:r>
      <w:r w:rsidRPr="000757FF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системе «Единый портал государственных и муниципальных услуг (функций)» www.gosuslugi.ru (далее - Единый портал).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Информация об администрации Большебейсугского сельского поселения Брюховецкого района: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местонахождение администрации Большебейсугского сельского поселения Брюховецкого района: Краснодарский край, Брюховецкий район,                                   с. Большой Бейсуг, пер.Школьный, 1;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почтовый адрес администрации Большебейсугского сельского поселения Брюховецкого района: 352770, Краснодарский край, Брюховецкий район,                    с. Большой Бейсуг, пер.Школьный, 1;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электронный адрес администрации Большебейсугского сельского поселения Брюховецкого района: </w:t>
      </w:r>
      <w:r w:rsidRPr="000757FF">
        <w:rPr>
          <w:rFonts w:ascii="Times New Roman" w:hAnsi="Times New Roman"/>
          <w:sz w:val="28"/>
          <w:szCs w:val="28"/>
          <w:lang w:val="en-US"/>
        </w:rPr>
        <w:t>beisugskii</w:t>
      </w:r>
      <w:r w:rsidRPr="000757FF">
        <w:rPr>
          <w:rFonts w:ascii="Times New Roman" w:hAnsi="Times New Roman"/>
          <w:sz w:val="28"/>
          <w:szCs w:val="28"/>
        </w:rPr>
        <w:t>@mail.ru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график работы администрации Большебейсугского сельского поселения Брюховецкого района: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понедельник - пятница - с 8.00 до 16.12 (перерыв с 12.00 до 13.00).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Режим работы администрации Большебейсугского сельского поселения Брюховецкого района для приема заявления с прилагаемыми документами и выдачи результата: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08"/>
        <w:gridCol w:w="6263"/>
      </w:tblGrid>
      <w:tr w:rsidR="00A503AD" w:rsidRPr="000757FF" w:rsidTr="004744A7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неприемный день</w:t>
            </w:r>
          </w:p>
        </w:tc>
      </w:tr>
      <w:tr w:rsidR="00A503AD" w:rsidRPr="000757FF" w:rsidTr="004744A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A503AD" w:rsidRPr="000757FF" w:rsidTr="004744A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 8.00 до 12.00</w:t>
            </w:r>
          </w:p>
        </w:tc>
      </w:tr>
      <w:tr w:rsidR="00A503AD" w:rsidRPr="000757FF" w:rsidTr="004744A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 8.00 до 12.00</w:t>
            </w:r>
          </w:p>
        </w:tc>
      </w:tr>
      <w:tr w:rsidR="00A503AD" w:rsidRPr="000757FF" w:rsidTr="004744A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A503AD" w:rsidRPr="000757FF" w:rsidTr="004744A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A503AD" w:rsidRPr="000757FF" w:rsidTr="004744A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AD" w:rsidRPr="000757FF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предпраздничные дни продолжительность времени работы администрации Большебейсугского сельского поселения Брюховецкого района: сокращается на один час;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официальный сайт администрации Большебейсугского сельского поселения Брюховецкого района: </w:t>
      </w:r>
      <w:r w:rsidRPr="000757FF">
        <w:rPr>
          <w:rFonts w:ascii="Times New Roman" w:hAnsi="Times New Roman"/>
          <w:sz w:val="28"/>
          <w:szCs w:val="28"/>
          <w:lang w:val="en-US"/>
        </w:rPr>
        <w:t>bigbeysug</w:t>
      </w:r>
      <w:r w:rsidRPr="000757FF">
        <w:rPr>
          <w:rFonts w:ascii="Times New Roman" w:hAnsi="Times New Roman"/>
          <w:sz w:val="28"/>
          <w:szCs w:val="28"/>
        </w:rPr>
        <w:t>.</w:t>
      </w:r>
      <w:r w:rsidRPr="000757FF">
        <w:rPr>
          <w:rFonts w:ascii="Times New Roman" w:hAnsi="Times New Roman"/>
          <w:sz w:val="28"/>
          <w:szCs w:val="28"/>
          <w:lang w:val="en-US"/>
        </w:rPr>
        <w:t>ru</w:t>
      </w:r>
      <w:r w:rsidRPr="000757FF">
        <w:rPr>
          <w:rFonts w:ascii="Times New Roman" w:hAnsi="Times New Roman"/>
          <w:sz w:val="28"/>
          <w:szCs w:val="28"/>
        </w:rPr>
        <w:t>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(8-86156) 45189;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факс, по которому можно направлять письменные обращения: (8-86156) 45189.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Информация о МФЦ: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местонахождение МФЦ: 352750, Краснодарский край, Брюховецкий район станица Брюховецкая, улица Ленина, 1/1;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почтовый адрес МФЦ: 352750, Краснодарский край, Брюховецкий район, станица Брюховецкая, улица Ленина, 1/1;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электронная почта МФЦ: </w:t>
      </w:r>
      <w:hyperlink r:id="rId13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0757FF">
        <w:rPr>
          <w:rFonts w:ascii="Times New Roman" w:hAnsi="Times New Roman"/>
          <w:sz w:val="28"/>
          <w:szCs w:val="28"/>
        </w:rPr>
        <w:t>, контактный телефон/факс: (86156) 3-10-39;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график работы МФЦ: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>в предпраздничные нерабочие дни режим работы сокращается на один час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Информацию о ходе предоставления муниципальной услуги заявитель получает, обратившись: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администрацию Большебейсугского сельского поселения Брюховецкого района или МФЦ лично, по телефону, письменно (почтой, электронной почтой, факсимильной связью);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на Едином портале.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При информировании о предоставлении муниципальной услуги, ответах на телефонные звонки и устные обращения должностное лицо администрации Большебейсугского сельского поселения Брюховецкого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5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2268"/>
        <w:gridCol w:w="6412"/>
      </w:tblGrid>
      <w:tr w:rsidR="00A503AD" w:rsidRPr="000757FF" w:rsidTr="0072611E">
        <w:trPr>
          <w:trHeight w:val="60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вступление в брак лицам, достигшим возраста шестнадцати лет (далее -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муниципальная услуга).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AD" w:rsidRPr="000757FF" w:rsidTr="0072611E">
        <w:trPr>
          <w:trHeight w:val="360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Наименование органа, предоставляющего муниципальную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услугу</w:t>
            </w:r>
          </w:p>
        </w:tc>
        <w:tc>
          <w:tcPr>
            <w:tcW w:w="6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Органом, предоставляющим услугу, является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администрация Большебейсугского сельского поселения Брюховецкого района.</w:t>
            </w:r>
          </w:p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Запрещается требовать от заявителя осуществления  действий, в том числе согласований, необходимых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для получения государственных и муниципальных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услуг и связанных с обращением в иные  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государственные органы, органы местного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самоуправления, организации, за исключением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получения услуг и получения документов и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представляемых в результате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предоставления таких услуг, включенных в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утвержденный перечень услуг, которые являются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необходимыми и обязательными для предоставления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муниципальных услуг. 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AD" w:rsidRPr="000757FF" w:rsidTr="0072611E">
        <w:trPr>
          <w:trHeight w:val="100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Описание результата предоставления муниципальной</w:t>
            </w:r>
          </w:p>
          <w:p w:rsidR="00A503AD" w:rsidRDefault="004256AB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У</w:t>
            </w:r>
            <w:r w:rsidR="00A503AD" w:rsidRPr="004256AB">
              <w:rPr>
                <w:rFonts w:ascii="Times New Roman" w:hAnsi="Times New Roman"/>
                <w:sz w:val="24"/>
                <w:szCs w:val="24"/>
              </w:rPr>
              <w:t>слуги</w:t>
            </w:r>
          </w:p>
          <w:p w:rsidR="004256AB" w:rsidRPr="004256AB" w:rsidRDefault="004256AB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Разрешение на вступление в брак лицам, достигшим возраста шестнадцати лет.</w:t>
            </w:r>
          </w:p>
          <w:p w:rsidR="00A503AD" w:rsidRPr="004256AB" w:rsidRDefault="00A503AD" w:rsidP="0072611E">
            <w:pPr>
              <w:spacing w:after="0" w:line="240" w:lineRule="auto"/>
              <w:ind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предоставлении муниципальной услуги.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AD" w:rsidRPr="000757FF" w:rsidTr="0072611E">
        <w:trPr>
          <w:trHeight w:val="30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Срок предоставления муниципальной</w:t>
            </w:r>
          </w:p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предоставляется в течение 30 календарных дней со дня регистрации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заявления.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AD" w:rsidRPr="000757FF" w:rsidTr="0072611E">
        <w:trPr>
          <w:trHeight w:val="937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Перечень нормативных правовых актов, регулирующих отношения, возникающие в связи с предоставлениеммуниципальной услуги            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Гражданский </w:t>
            </w:r>
            <w:hyperlink r:id="rId14" w:history="1">
              <w:r w:rsidRPr="004256A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кодекс</w:t>
              </w:r>
            </w:hyperlink>
            <w:r w:rsidRPr="004256A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(часть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первая) (Собрание законодательства Российской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Федерации, 5 декабря 1994 года, № 32, ст. 3301);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Гражданский </w:t>
            </w:r>
            <w:hyperlink r:id="rId15" w:history="1">
              <w:r w:rsidRPr="004256A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кодекс</w:t>
              </w:r>
            </w:hyperlink>
            <w:r w:rsidRPr="004256A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(часть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вторая) (Собрание законодательства Российской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Федерации, 29 января 1996 года, № 5, ст. 410);   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 («Российская газета», 27 января 1996 года, № 17);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№ 131–ФЗ «Об общих принципах организации местного самоуправления в РФ» («Российская газета», 08 октября 2003 года, № 202);</w:t>
            </w:r>
          </w:p>
          <w:p w:rsidR="00A503AD" w:rsidRPr="004256AB" w:rsidRDefault="00B60411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503AD" w:rsidRPr="004256A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Федеральный закон</w:t>
              </w:r>
            </w:hyperlink>
            <w:r w:rsidR="00A503AD" w:rsidRPr="004256AB">
              <w:rPr>
                <w:rFonts w:ascii="Times New Roman" w:hAnsi="Times New Roman"/>
                <w:sz w:val="24"/>
                <w:szCs w:val="24"/>
              </w:rPr>
              <w:t xml:space="preserve"> от 27 июля 2010 года </w:t>
            </w:r>
            <w:r w:rsidR="00A503AD" w:rsidRPr="004256AB">
              <w:rPr>
                <w:rFonts w:ascii="Times New Roman" w:hAnsi="Times New Roman"/>
                <w:sz w:val="24"/>
                <w:szCs w:val="24"/>
              </w:rPr>
              <w:br/>
              <w:t>№ 210-ФЗ «Об организации предоставления государственных и муниципальных услуг» («Российская газета», 30 июля 2010 года, № 168);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Закон Краснодарского края от 29 декабря 2007 года № 1370 - КЗ «Об организации и осуществлении деятельности по опеке и попечительству в Краснодарском крае» («Кубанские новости» от 17 января 2008 года);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Закон Краснодарского края от 29 декабря 2007 года № 1372 - 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 («Кубанские новости» от 17 января 2008 года).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AD" w:rsidRPr="000757FF" w:rsidTr="0072611E">
        <w:trPr>
          <w:trHeight w:val="838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Исчерпывающий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перечень документов, необходимых в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соответствии с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Par130"/>
            <w:bookmarkEnd w:id="4"/>
            <w:r w:rsidRPr="004256AB">
              <w:rPr>
                <w:rFonts w:ascii="Times New Roman" w:hAnsi="Times New Roman"/>
                <w:sz w:val="24"/>
                <w:szCs w:val="24"/>
              </w:rPr>
              <w:t xml:space="preserve">Для получения муниципальной услуги заявителю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необходимо представить оригиналы следующих документов: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1) Заявления законных представителей (родителей, попечителя) о предоставлении услуги (приложение № 3);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2) Документы, удостоверяющие личность всех заявителей (паспорт гражданина РФ);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3) </w:t>
            </w:r>
            <w:r w:rsidRPr="004256AB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Документ, подтверждающий право действовать в интересах заинтересованного лица (доверенность)</w:t>
            </w:r>
            <w:r w:rsidRPr="004256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4) Заявление несовершеннолетнего, достигшего возраста шестнадцати лет, о предоставлении услуги (приложение № 1);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5) Свидетельство о рождении несовершеннолетнего, достигшего возраста шестнадцати лет;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6) Заявление гражданина, желающего вступить в брак с несовершеннолетним, достигшим шестнадцати лет (приложение № 2);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7) Свидетельство о смерти, в случае смерти законных представителей (родителя, попечителя) несовершеннолетнего, желающего вступить в брак;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8) Решение суда (в случае лишения родительских прав одного из родителей, признания его недееспособным, безвестно отсутствующим);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9) Справка о рождении (формы № 25) несовершеннолетнего, достигшего шестнадцати лет, (в случае, если сведения об отце внесены в запись акта о рождении на основании заявления матери);</w:t>
            </w:r>
          </w:p>
          <w:p w:rsidR="00A503AD" w:rsidRPr="004256AB" w:rsidRDefault="00A503AD" w:rsidP="006C7E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10) Один из документов, подтверждающий наличие уважительных причин для вступления в брак:</w:t>
            </w:r>
          </w:p>
          <w:p w:rsidR="00A503AD" w:rsidRPr="004256AB" w:rsidRDefault="00A503AD" w:rsidP="006C7E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медицинская справка о наличии беременности;</w:t>
            </w:r>
          </w:p>
          <w:p w:rsidR="00A503AD" w:rsidRPr="004256AB" w:rsidRDefault="00A503AD" w:rsidP="006C7E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справка о рождении ребенка;</w:t>
            </w:r>
          </w:p>
          <w:p w:rsidR="00A503AD" w:rsidRPr="004256AB" w:rsidRDefault="00A503AD" w:rsidP="006C7E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справка о фактически сложившихся брачных отношениях.</w:t>
            </w:r>
          </w:p>
          <w:p w:rsidR="00A503AD" w:rsidRPr="004256AB" w:rsidRDefault="00A503AD" w:rsidP="006C7E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Заявление о предоставлении муниципальной услуги и прилагаемые к нему документы могут по желанию заявителя быть направлены почтой.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Форму заявления о предоставлении услуги для заполнения можно получить: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администрации Большебейсугского сельского поселения Брюховецкого района – </w:t>
            </w:r>
            <w:r w:rsidRPr="004256AB">
              <w:rPr>
                <w:rFonts w:ascii="Times New Roman" w:hAnsi="Times New Roman"/>
                <w:sz w:val="24"/>
                <w:szCs w:val="24"/>
                <w:lang w:val="en-US"/>
              </w:rPr>
              <w:t>bigbeysug</w:t>
            </w:r>
            <w:r w:rsidRPr="004256AB">
              <w:rPr>
                <w:rFonts w:ascii="Times New Roman" w:hAnsi="Times New Roman"/>
                <w:sz w:val="24"/>
                <w:szCs w:val="24"/>
              </w:rPr>
              <w:t>.</w:t>
            </w:r>
            <w:r w:rsidRPr="004256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256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- на Едином портале государственных и муниципальных услуг </w:t>
            </w:r>
            <w:hyperlink r:id="rId17" w:history="1">
              <w:r w:rsidRPr="004256A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www.gosuslugi.ru</w:t>
              </w:r>
            </w:hyperlink>
            <w:r w:rsidRPr="004256AB">
              <w:rPr>
                <w:rFonts w:ascii="Times New Roman" w:hAnsi="Times New Roman"/>
                <w:sz w:val="24"/>
                <w:szCs w:val="24"/>
              </w:rPr>
              <w:t xml:space="preserve"> или на портале государственных и муниципальных услуг Краснодарского края pgu.krasnodar.ru;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- в МФЦ или в Отделе.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В случае личного обращения в администрацию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>Большебейсугского сельского поселения Брюховецкого района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В случае представления заявителем документов, предусмотренных </w:t>
            </w:r>
            <w:hyperlink r:id="rId18" w:history="1">
              <w:r w:rsidRPr="004256A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частью 6 статьи 7</w:t>
              </w:r>
            </w:hyperlink>
            <w:r w:rsidRPr="004256AB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 Большебейсугского сельского поселения Брюховецкого района, заявитель представляет указанные документы и их копии, после чего оригиналы возвращаются заявителю одновременно с распиской в приеме документов.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AD" w:rsidRPr="000757FF" w:rsidTr="0072611E">
        <w:trPr>
          <w:trHeight w:val="30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документов, необходимых в соответствии с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6C7E9A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Документы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 отсутствуют.</w:t>
            </w:r>
          </w:p>
        </w:tc>
      </w:tr>
      <w:tr w:rsidR="00A503AD" w:rsidRPr="000757FF" w:rsidTr="0072611E">
        <w:trPr>
          <w:trHeight w:val="280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2.8.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Перечень документов, которые запрещается требовать от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нормативными правовыми актами субъектов Российской Федерации и муниципальными правовыми актами.</w:t>
            </w:r>
          </w:p>
        </w:tc>
      </w:tr>
      <w:tr w:rsidR="00A503AD" w:rsidRPr="000757FF" w:rsidTr="0072611E">
        <w:trPr>
          <w:trHeight w:val="180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726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    </w:t>
            </w:r>
          </w:p>
        </w:tc>
        <w:tc>
          <w:tcPr>
            <w:tcW w:w="6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D1738C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Par262"/>
            <w:bookmarkEnd w:id="5"/>
            <w:r w:rsidRPr="004256AB">
              <w:rPr>
                <w:rFonts w:ascii="Times New Roman" w:hAnsi="Times New Roman"/>
                <w:sz w:val="24"/>
                <w:szCs w:val="24"/>
              </w:rPr>
              <w:t>Обращение за предоставлением муниципальной услуги без наличия документа, удостоверяющего личность;</w:t>
            </w:r>
          </w:p>
          <w:p w:rsidR="00A503AD" w:rsidRPr="004256AB" w:rsidRDefault="00A503AD" w:rsidP="00D1738C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A503AD" w:rsidRPr="004256AB" w:rsidRDefault="00A503AD" w:rsidP="00D1738C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обращение за предоставлением муниципальной услуги заявителя, действующего в интересах заявителя, без подтверждения своих полномочий в соответствии с законодательством;</w:t>
            </w:r>
          </w:p>
          <w:p w:rsidR="00A503AD" w:rsidRPr="004256AB" w:rsidRDefault="00A503AD" w:rsidP="00D1738C">
            <w:pPr>
              <w:pStyle w:val="ConsPlusCel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B">
              <w:rPr>
                <w:rFonts w:ascii="Times New Roman" w:hAnsi="Times New Roman" w:cs="Times New Roman"/>
                <w:sz w:val="24"/>
                <w:szCs w:val="24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A503AD" w:rsidRPr="004256AB" w:rsidRDefault="00A503AD" w:rsidP="00D1738C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предоставлены не все документы в соответствии с перечнем, указанным в пункте 2.6. настоящего Регламента.</w:t>
            </w:r>
          </w:p>
          <w:p w:rsidR="00A503AD" w:rsidRPr="004256AB" w:rsidRDefault="00A503AD" w:rsidP="006C7E9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В случае,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Отдела или МФЦ принимает запрос с прилагаемыми документами, отразив в расписке о наличии одного или нескольких вышеуказанных оснований.</w:t>
            </w:r>
          </w:p>
        </w:tc>
      </w:tr>
      <w:tr w:rsidR="00A503AD" w:rsidRPr="000757FF" w:rsidTr="0072611E">
        <w:trPr>
          <w:trHeight w:val="200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0E3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Исчерпывающий перечень оснований для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приостановления или отказа в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предоставлении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18301A">
            <w:pPr>
              <w:pStyle w:val="ConsPlusCel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B">
              <w:rPr>
                <w:rFonts w:ascii="Times New Roman" w:hAnsi="Times New Roman" w:cs="Times New Roman"/>
                <w:sz w:val="24"/>
                <w:szCs w:val="24"/>
              </w:rPr>
              <w:t>Основанием для приостановления предоставления муниципальной услуги является обращение (в письменном виде) заявителя с просьбой о приостановлении предоставления муниципальной услуги.</w:t>
            </w:r>
          </w:p>
          <w:p w:rsidR="00A503AD" w:rsidRPr="004256AB" w:rsidRDefault="00A503AD" w:rsidP="0018301A">
            <w:pPr>
              <w:pStyle w:val="ConsPlusCel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принятия решения об отказе в      </w:t>
            </w:r>
            <w:r w:rsidRPr="0042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предоставлении муниципальной услуги являются    </w:t>
            </w:r>
            <w:r w:rsidRPr="004256AB">
              <w:rPr>
                <w:rFonts w:ascii="Times New Roman" w:hAnsi="Times New Roman" w:cs="Times New Roman"/>
                <w:sz w:val="24"/>
                <w:szCs w:val="24"/>
              </w:rPr>
              <w:br/>
              <w:t>следующие случаи:</w:t>
            </w:r>
          </w:p>
          <w:p w:rsidR="00A503AD" w:rsidRPr="004256AB" w:rsidRDefault="00A503AD" w:rsidP="0018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письменное обращение заявителя об отказе в предоставлении муниципальной услуги;</w:t>
            </w:r>
          </w:p>
          <w:p w:rsidR="00A503AD" w:rsidRPr="004256AB" w:rsidRDefault="00A503AD" w:rsidP="0018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с запросом обратилось ненадлежащее лицо;</w:t>
            </w:r>
          </w:p>
          <w:p w:rsidR="00A503AD" w:rsidRPr="004256AB" w:rsidRDefault="00A503AD" w:rsidP="0018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изменение законодательства либо наступление форс-мажорных обстоятельств;</w:t>
            </w:r>
          </w:p>
          <w:p w:rsidR="00A503AD" w:rsidRPr="004256AB" w:rsidRDefault="00A503AD" w:rsidP="0018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законодательства.</w:t>
            </w:r>
          </w:p>
          <w:p w:rsidR="00A503AD" w:rsidRPr="004256AB" w:rsidRDefault="00A503AD" w:rsidP="0018301A">
            <w:pPr>
              <w:pStyle w:val="ConsPlusCell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одного или нескольких документов, обязанность по предоставлению которых, в соответствии с пунктом 2.6 настоящего регламента, возложена на </w:t>
            </w:r>
            <w:r w:rsidRPr="0042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заявителя.</w:t>
            </w:r>
          </w:p>
          <w:p w:rsidR="00A503AD" w:rsidRPr="004256AB" w:rsidRDefault="00A503AD" w:rsidP="001830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A503AD" w:rsidRPr="000757FF" w:rsidTr="0072611E">
        <w:trPr>
          <w:trHeight w:val="1437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C41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Перечень услуг, которые являются необходимыми и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обязательными для предоставления муниципальной услуги, в том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числе сведения о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документе (документах), выдаваемом (выдаваемых) организациями, участвующими в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предоставлении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Необходимыми и обязательными услугами, для 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предоставления муниципальной услуги являются:  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выдача документа, подтверждающего право действовать в интересах заинтересованного лица (доверенность);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получение одного из следующих документов: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медицинской справки о наличии беременности;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справки о рождении ребенка;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справки о фактических сложившихся брачных отношениях.</w:t>
            </w:r>
          </w:p>
        </w:tc>
      </w:tr>
      <w:tr w:rsidR="00A503AD" w:rsidRPr="000757FF" w:rsidTr="0072611E">
        <w:trPr>
          <w:trHeight w:val="180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C41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Порядок, размер и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основания взимания муниципальной пошлины или иной платы, взимаемой за предоставление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 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осуществляется на безвозмездной основе  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3AD" w:rsidRPr="000757FF" w:rsidTr="0072611E">
        <w:trPr>
          <w:trHeight w:val="586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C41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Порядок, размер и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1830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A503AD" w:rsidRPr="000757FF" w:rsidTr="0072611E">
        <w:trPr>
          <w:trHeight w:val="240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C41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Максимальный срок ожидания в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очереди при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подаче запроса о предоставлении муниципальной услуги и при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получении результата предоставления муниципальных услуг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C4185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муниципальной услуги составляет 15 минут.</w:t>
            </w:r>
          </w:p>
        </w:tc>
      </w:tr>
      <w:tr w:rsidR="00A503AD" w:rsidRPr="000757FF" w:rsidTr="0072611E">
        <w:trPr>
          <w:trHeight w:val="160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C41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Срок и порядок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регистрации запроса заявителя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муниципальной услуги, в том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числе в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электронной форме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При поступлении заявления с пакетом документов в ходе личного приема заявителя его регистрация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осуществляется должностным лицом, ответственным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за прием и регистрацию документов, в день приема. 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При поступлении заявления с пакетом документов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путем почтовой связи или в электронном виде, в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том числе через Единый портал, его регистрация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A503AD" w:rsidRPr="000757FF" w:rsidTr="0072611E">
        <w:trPr>
          <w:trHeight w:val="200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2.16.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C41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Требования к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помещениям, в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которых предоставляется муниципальная услуга, к месту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ожидания и приема заявителей, размещению и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оформлению визуальной, текстовой и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мультимедийной информации о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порядке предоставления муниципальной услуги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Места ожидания приема заявителей должны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соответствовать санитарным правилам и нормам,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необходимым мерам безопасности и обеспечивать: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комфортное расположение заявителя и должностного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лица; возможность и удобство оформления заявителем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своего письменного обращения телефонную связь  возможность копирования документов доступ к основным нормативным правовым актам,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регламентирующим предоставление администрацией Большебейсугского сельского поселения Брюховецкого района  и МФЦ  муниципальной услуги наличие канцелярских принадлежностей.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Рабочее место должностного лица администрации Большебейсугского сельского поселения Брюховецкого района и МФЦ, ответственного в соответствии с должностным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регламентом за организацию приема заявителей по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вопросам предоставления муниципальной услуги, оборудуется компьютером и оргтехникой, позволяющими организовать предоставление услуги в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полном объеме.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Место ожидания приема заявителей оборудуется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стульями, столами, обеспечивается канцелярскими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принадлежностями, бумагой для написания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обращений.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Места для ожидания и проведения приема заявителей оборудуются системами вентиляции, кондиционирования воздуха, противопожарной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системой и средствами пожаротушения, системой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оповещения о возникновении чрезвычайной ситуации,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системой охраны, средствами оказания первой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</w: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помощи. 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Визуальная, текстовая и мультимедийная информация о порядке предоставления муниципальной услуги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размещается на информационном стенде в помещении администрации Большебейсугского сельского поселения Брюховецкого района и МФЦ для ожидания и приема заявителей, а также на Едином портале и официальном сайте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Администрации.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На стендах администрации Большебейсугского сельского поселения Брюховецкого района и МФЦ размещаются следующие информационные материалы:</w:t>
            </w:r>
          </w:p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порядок обращения граждан в администрацию Большебейсугского сельского поселения Брюховецкого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Большебейсугского сельского поселения Брюховецкого района  и МФЦ с указанием почтового адреса, справочных телефонов, номера факса,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адреса электронной почты, адреса сайта в сети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«Интернет» и режима работы.            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Регламент размещается для ознакомления всех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желающих на официальном сайте администрации Большебейсугского сельского поселения Брюховецкого района ,а также на Едином портале</w:t>
            </w:r>
          </w:p>
        </w:tc>
      </w:tr>
      <w:tr w:rsidR="00A503AD" w:rsidRPr="000757FF" w:rsidTr="0072611E">
        <w:trPr>
          <w:trHeight w:val="3320"/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F03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Показатели доступности и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>качества муниципальной услуги</w:t>
            </w:r>
          </w:p>
        </w:tc>
        <w:tc>
          <w:tcPr>
            <w:tcW w:w="6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F0378A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A503AD" w:rsidRPr="004256AB" w:rsidRDefault="00A503AD" w:rsidP="00F0378A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1) соблюдение сроков приема и рассмотрения документов;</w:t>
            </w:r>
          </w:p>
          <w:p w:rsidR="00A503AD" w:rsidRPr="004256AB" w:rsidRDefault="00A503AD" w:rsidP="00F0378A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2) соблюдение срока получения результата муниципальной услуги;</w:t>
            </w:r>
          </w:p>
          <w:p w:rsidR="00A503AD" w:rsidRPr="004256AB" w:rsidRDefault="00A503AD" w:rsidP="00F0378A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3) отсутствие обоснованных жалоб на нарушение Административного регламента, совершенных сотрудниками администрации Большебейсугского сельского поселения Брюховецкого района.</w:t>
            </w:r>
          </w:p>
          <w:p w:rsidR="00A503AD" w:rsidRPr="004256AB" w:rsidRDefault="00A503AD" w:rsidP="00F0378A">
            <w:pPr>
              <w:spacing w:after="0" w:line="240" w:lineRule="auto"/>
              <w:ind w:firstLine="4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в МФЦ консультацию, прием и выдачу документов осуществляет специалист МФЦ</w:t>
            </w:r>
          </w:p>
        </w:tc>
      </w:tr>
      <w:tr w:rsidR="00A503AD" w:rsidRPr="000757FF" w:rsidTr="0072611E">
        <w:trPr>
          <w:trHeight w:val="586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580E3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>2.18.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F03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t xml:space="preserve">Иные требования, в том числе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учитывающие особенности предоставления муниципальной услуги в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многофункциональных центрах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предоставления государственных и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муниципальных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и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особенности предоставления муниципальной услуги в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электронной форме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AD" w:rsidRPr="004256AB" w:rsidRDefault="00A503AD" w:rsidP="00F037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Заявление и прилагаемые к нему документы,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поступившие в Администрацию в ходе личного приема,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посредством почтовой связи, в электронной форме,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через Единый портал, рассматриваются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в порядке, установленном </w:t>
            </w:r>
            <w:hyperlink w:anchor="Par451" w:history="1">
              <w:r w:rsidRPr="004256A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разделом 3</w:t>
              </w:r>
            </w:hyperlink>
            <w:r w:rsidRPr="004256AB">
              <w:rPr>
                <w:rFonts w:ascii="Times New Roman" w:hAnsi="Times New Roman"/>
                <w:sz w:val="24"/>
                <w:szCs w:val="24"/>
              </w:rPr>
              <w:t xml:space="preserve"> Регламента.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администрации Большебейсугского сельского поселения Брюховецкого района и на Едином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портале обеспечивается возможность получения и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копирования заявителями форм заявлений и иных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документов, необходимых для получения  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услуги в электронном виде.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Предоставление муниципальной услуги через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</w:r>
            <w:r w:rsidRPr="0042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МФЦ осуществляется в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рамках соответствующих соглашений.                </w:t>
            </w:r>
            <w:r w:rsidRPr="004256AB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</w:tbl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F037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503AD" w:rsidRPr="000757FF" w:rsidRDefault="00A503AD" w:rsidP="00F037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3.1.1. Предоставление муниципальной услуги по выдаче разрешений на вступление в брак лицам, достигшим возраста шестнадцати лет, включает в себя следующие процедуры: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1) консультирование заявителя;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2) принятие и регистрация заявления;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3) подготовка результата муниципальной услуги;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4) выдача результата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 4.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3.2. Оказание консультаций заявителю.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3.2.1. Заявитель вправе обратиться в администрацию Большебейсугского сельского поселения Брюховецкого района лично, по телефону и (или) электронной почте для получения консультаций о порядке получения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Специалист администрации Большебейсугского сельского поселения Брюховецкого района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Индивидуальное устное информирование каждого заявителя сотрудник осуществляет не более 10 минут.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 выдаче разрешений на вступление в брак лицам, достигшим возраста шестнадцати лет.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3.3. Принятие и регистрация заявления.</w:t>
      </w:r>
    </w:p>
    <w:p w:rsidR="00A503AD" w:rsidRPr="000757FF" w:rsidRDefault="00A503AD" w:rsidP="0018301A">
      <w:pPr>
        <w:pStyle w:val="12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0757FF">
        <w:rPr>
          <w:sz w:val="28"/>
          <w:szCs w:val="28"/>
        </w:rPr>
        <w:t xml:space="preserve">3.3.1. Основанием для начала административной процедуры является подача физическими лицами в МБУ «МФЦ» либо в администрацию Большебейсугского сельского поселения Брюховецкого района заявления с приложением документов, обязанность по предоставлению которых возложена </w:t>
      </w:r>
      <w:r w:rsidRPr="000757FF">
        <w:rPr>
          <w:sz w:val="28"/>
          <w:szCs w:val="28"/>
        </w:rPr>
        <w:lastRenderedPageBreak/>
        <w:t>на заявителей, в соответствии с пунктом 2.6. настоящего регламента, в том числе в электронном виде.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3.3.2.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в администрацию Большебейсугского сельского поселения Брюховецкого района.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администрацию Большебейсугского сельского поселения Брюховецкого района по электронной почте. Регистрация заявления, поступившего в электронной форме, осуществляется в установленном порядке.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3.3.3.Специалист администрации Большебейсугского сельского поселения Брюховецкого района, ведущий прием заявлений, осуществляет: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установление личности заявителя;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случае отсутствия замечаний специалист администрации Большебейсугского сельского поселения Брюховецкого района: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ведет прием и регистрацию заявления в специальном журнале;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оформляет расписку о приеме документов в двух экземплярах. В расписке в том числе указываются: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дата предоставления документов;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Ф.И.О. заявителя или доверенного лица;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перечень документов с указанием их наименования, реквизитов;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максимальный срок оказания услуги в случае, если не будет выявлено оснований для приостановления оказания муниципальной услуги;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способ получения результата муниципальной услуги;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передает заявителю первый экземпляр расписки, второй – помещает в сформированное дело;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направляет заявление на рассмотрение главе Большебейсугского сельского поселения Брюховецкого района.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В случае наличия оснований для отказа заявителя устно информирует специалист, ответственный за прием документов. Отказ в приеме документов </w:t>
      </w:r>
      <w:r w:rsidRPr="000757FF">
        <w:rPr>
          <w:rFonts w:ascii="Times New Roman" w:hAnsi="Times New Roman"/>
          <w:sz w:val="28"/>
          <w:szCs w:val="28"/>
        </w:rPr>
        <w:lastRenderedPageBreak/>
        <w:t xml:space="preserve">не препятствует повторному обращению после устранения причины, послужившей основанием для отказа.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При получении документов от заявителя в электронном виде, специалист администрации Большебейсугского сельского поселения Брюховецкого района с помощью технических средств распечатывает заявление и прилагаемые к нему документы на бумажный носитель. Заявителю в электронном виде направляется сообщение о принятии заявления. Дальнейшая работа с ним проводится как с письменным обращением в соответствии с настоящим регламентом.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Процедуры, устанавливаемые настоящим пунктом:</w:t>
      </w:r>
    </w:p>
    <w:p w:rsidR="00A503AD" w:rsidRPr="000757FF" w:rsidRDefault="00A503AD" w:rsidP="00BC5C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прием и регистрация заявления и документов – 1(один) рабочий день.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Большебейсугского сельского поселения Брюховецкого района или возвращенные заявителю документы.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3.3.4. Глава Большебейсугского сельского поселения Брюховецкого района рассматривает заявление и определяет исполнителя.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1 (одного) рабочего дня с момента регистрации заявления.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процедуры: направленное исполнителю заявление.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3.4. Подготовка результата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3.4.2. Специалист администрации Большебейсугского сельского поселения Брюховецкого района осуществляет: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A503AD" w:rsidRPr="000757FF" w:rsidRDefault="00A503AD" w:rsidP="009D7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муниципальной услуги специалист администрации Большебейсугского сельского поселения Брюховецкого района подготавливает в течение 10 (десяти) рабочих дней проект мотивированного отказа (далее мотивированный отказ) о предоставлении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администрации Большебейсугского сельского поселения Брюховецкого района, в срок не более </w:t>
      </w:r>
      <w:r w:rsidRPr="000757FF">
        <w:rPr>
          <w:rFonts w:ascii="Times New Roman" w:hAnsi="Times New Roman"/>
          <w:sz w:val="28"/>
          <w:szCs w:val="28"/>
          <w:highlight w:val="yellow"/>
        </w:rPr>
        <w:t>10 (десяти)</w:t>
      </w:r>
      <w:r w:rsidRPr="000757FF">
        <w:rPr>
          <w:rFonts w:ascii="Times New Roman" w:hAnsi="Times New Roman"/>
          <w:sz w:val="28"/>
          <w:szCs w:val="28"/>
        </w:rPr>
        <w:t xml:space="preserve"> рабочих дней оформляет разрешение на вступление в брак: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Разрешение на вступление в брак оформляется муниципальным правовым актом администрации в форме постановления.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Оформление разрешения на вступление в брак включает в себя: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>подготовку специалистом администрации Большебейсугского сельского поселения Брюховецкого района проекта постановления администрации о разрешении на вступление в брак – 1 (один) рабочий день;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  <w:highlight w:val="yellow"/>
        </w:rPr>
        <w:t xml:space="preserve">рассмотрение и согласование проекта постановления администрации о разрешении на вступление в брак специалистами администрации Большебейсугского сельского поселения Брюховецкого района – не </w:t>
      </w:r>
      <w:r w:rsidR="00AF45CA" w:rsidRPr="000757FF">
        <w:rPr>
          <w:rFonts w:ascii="Times New Roman" w:hAnsi="Times New Roman"/>
          <w:sz w:val="28"/>
          <w:szCs w:val="28"/>
          <w:highlight w:val="yellow"/>
        </w:rPr>
        <w:t>более 3</w:t>
      </w:r>
      <w:r w:rsidRPr="000757FF">
        <w:rPr>
          <w:rFonts w:ascii="Times New Roman" w:hAnsi="Times New Roman"/>
          <w:sz w:val="28"/>
          <w:szCs w:val="28"/>
          <w:highlight w:val="yellow"/>
        </w:rPr>
        <w:t xml:space="preserve"> дней;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рассмотрение и подписание главой Большебейсугского сельского поселения Брюховецкого района проекта постановления о разрешении на вступление в брак 2 (два) рабочих дня;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регистрация постановления администрации о разрешении на вступление в брак – 1 (один) рабочий день.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процедуры: зарегистрированное постановление о выдаче разрешений на вступление в брак лицам, достигшим возраста шестнадцати лет или мотивированный отказ.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3.5. Выдача заявителю результата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3.5.1. Основанием для начала процедуры является готовый к выдаче результат предоставления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3.5.2. Специалист администрации Большебейсугского сельского поселения Брюховецкого района, ответственный за выдачу разрешения заявителю, извещает заявителя о принятом решении и выдает заявителю либо направляет по почте зарегистрированное постановление по выдаче разрешений на вступление в брак лицам, достигшим возраста шестнадцати лет или мотивированный отказ.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случае личного прибытия заявителя;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течение 3 (трех) рабочих дней с момента окончания процедуры, предусмотренной пунктом 3.4 настоящего Регламента, в случае направления ответа по почте письмом.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информация, указанная заявителем в заявлении о предоставлении муниципальной услуги о способе получения результата.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процедуры: выданное (направленное) заявителю постановление по выдаче разрешений на вступление в брак лицам, достигшим возраста шестнадцати лет или мотивированный отказ.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3.6. Предоставление муниципальной услуги через МФЦ.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3.6.1.  Заявитель вправе обратиться для получения муниципальной услуги в МФЦ.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Специалист МФЦ консультирует заявителя, в том числе по составу, форме представляемой документации и другим вопросам для получения </w:t>
      </w:r>
      <w:r w:rsidRPr="000757FF">
        <w:rPr>
          <w:rFonts w:ascii="Times New Roman" w:hAnsi="Times New Roman"/>
          <w:sz w:val="28"/>
          <w:szCs w:val="28"/>
        </w:rPr>
        <w:lastRenderedPageBreak/>
        <w:t>муниципальной услуги и при необходимости оказывает помощь в заполнении бланка заявления.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Индивидуальное устное информирование каждого гражданина сотрудник осуществляет не более 10 минут.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3.6.2.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3.6.3. Специалист МФЦ, ведущий прием заявлений, в соответствии с Административным регламентом МФЦ осуществляет: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Процедуры, связанные с принятием документов;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регистрацию поступившего заявления и документов;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направление пакета документов в администрацию Большебейсугского сельского поселения Брюховецкого района, в течение 1(одного) рабочего дня по режиму работы администрации Большебейсугского сельского поселения Брюховецкого района.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процедур: принятые, зарегистрированные и направленные в администрацию Большебейсугского сельского поселения Брюховецкого района заявление и документы.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3.6.4. Специалист администрации Большебейсугского сельского поселения Брюховецкого района, получив документы из МФЦ, осуществляет процедуры, предусмотренные пунктами 3.3 – 3.5 настоящего Регламента.   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Процедуры, устанавливаемые пунктами 3.3 – 3.5, осуществляются в сроки, установленные настоящим Регламентом.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процедур: переданный в МФЦ результат муниципальной услуги под роспись специалисту МФЦ в течение 1 (одного) рабочего дня по режиму работы администрации Большебейсугского сельского поселения Брюховецкого района дня со дня окончания процедуры, предусмотренной пунктом 3.5 настоящего Регламента.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3.6.5. Специалист МФЦ извещает заявителя путем телефонной связи или смс-уведомлением по телефону, указанному в расписке о приеме документов, в течение одного рабочего дня, по режиму работы МФЦ.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дня, по режиму работы МФЦ.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муниципальной услуги передается в МФЦ под роспись по реестру приема-передачи в течение 1 (одного) рабочего дня, по режиму работы администрации Большебейсугского сельского поселения Брюховецкого района.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>3.6.6. Специалист МФЦ выдает заявителю результат муниципальной услуги под роспись.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 в МФЦ.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услуги, специалист МФЦ передает его под роспись специалисту администрации Большебейсугского сельского поселения Брюховецкого района.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F037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4. Формы контроля за предоставлением муниципальной услуги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Большебейсугского сельского поселения Брюховецкого района и специалистом администрации Большебейсугского сельского поселения Брюховецкого района, ответственным за предоставление муниципальной услуги. 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4.3.По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>4.4. Должностные лица несут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4.5. 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A503AD" w:rsidRPr="000757FF" w:rsidRDefault="00A503AD" w:rsidP="00580E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F037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A503AD" w:rsidRPr="000757FF" w:rsidRDefault="00A503AD" w:rsidP="00F037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280E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5.1. Заявители имеют право на досудебное (внесудебное) обжалование действий (бездействия) и решений администрации Большебейсугского сельского поселения,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A503AD" w:rsidRPr="000757FF" w:rsidRDefault="00A503AD" w:rsidP="00280E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5.2. Предметом жалобы является: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администрации Большебейсугского сельского поселения Брюховецкого района, для предоставления муниципальной услуги;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администрации Большебейсугского сельского поселения Брюховецкого района, для предоставления муниципальной услуги, у заявителя;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администрации Большебейсугского сельского поселения Брюховецкого района;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администрации Большебейсугского сельского поселения Брюховецкого района;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отказ администрации Большебейсугского сельского поселения Брюховецкого района, должностного лица или работника администрации </w:t>
      </w:r>
      <w:r w:rsidRPr="000757FF">
        <w:rPr>
          <w:rFonts w:ascii="Times New Roman" w:hAnsi="Times New Roman"/>
          <w:sz w:val="28"/>
          <w:szCs w:val="28"/>
        </w:rPr>
        <w:lastRenderedPageBreak/>
        <w:t>Большебейсугского сельского поселения Брюховецкого района,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 Большебейсугского сельского поселения Брюховецкого района.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Большебейсугского сельского поселения Брюховецкого района, Единого портала, а также может быть принята при личном приеме заявителя. 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>Жалоба в письменной форме может быть также подана (направлена):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>специалисту, ответственному за работу с обращениями граждан администрации Большебейсугского сельского поселения Брюховецкого района по адресу: Краснодарский край, Брюховецкий район, село Большой Бейсуг, переулок Школьный, 1, часы приема ежедневно, кроме выходных и праздничных дней,              с 8 ч. 00 мин. до 16 ч. 12 мин;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>по почте - на адрес администрации Большебейсугского сельского поселения, по средствам факсимильной связи - по телефону 8(86156)45189.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 xml:space="preserve">При личном приеме жалоба может быть подана специалисту, ответственному за работу с обращениями граждан администрации Большебейсугского сельского поселения Брюховецкого района. Время приема жалоб должно совпадать со временем предоставления услуг. 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rStyle w:val="9"/>
          <w:sz w:val="28"/>
          <w:szCs w:val="28"/>
        </w:rPr>
        <w:t>В</w:t>
      </w:r>
      <w:r w:rsidRPr="000757FF">
        <w:rPr>
          <w:sz w:val="28"/>
          <w:szCs w:val="28"/>
        </w:rPr>
        <w:t xml:space="preserve"> электронном виде жалоба может быть подана заявителем посредством: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 xml:space="preserve">официального сайта администрации Большебейсугского сельского поселения Брюховецкого района в информационно-телекоммуникационной сети «Интернет»; 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 xml:space="preserve">официального адреса электронной почты администрации Большебейсугского сельского поселения Брюховецкого района; 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>Единого портала государственных и муниципальных услуг (функций);</w:t>
      </w:r>
    </w:p>
    <w:p w:rsidR="00A503AD" w:rsidRPr="000757FF" w:rsidRDefault="00A503AD" w:rsidP="00280E3A">
      <w:pPr>
        <w:pStyle w:val="1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757FF">
        <w:rPr>
          <w:sz w:val="28"/>
          <w:szCs w:val="28"/>
        </w:rPr>
        <w:t>Портала государственных и муниципальных услуг Краснодарского края.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Жалоба должна содержать: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</w:t>
      </w:r>
      <w:r w:rsidRPr="000757FF">
        <w:rPr>
          <w:rFonts w:ascii="Times New Roman" w:hAnsi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5.4. Жалоба, поступившая в администрацию Большебейсугского сельского поселения Брюховецкого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Большебейсугского сельского поселения Брюховецкого района, должностного лица администрации Большебейсугского сельского поселения Брюховецкого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5.5. Оснований для приостановления рассмотрения жалобы не предусмотрено.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5.6. По результатам рассмотрения жалобы глава Большебейсугского сельского поселения Брюховецкого района принимает одно из следующих решений: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Большебейсугского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администрации Большебейсугского сельского поселения Брюховецкого района;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5.8. Заявители вправе обжаловать решения, принятые в ходе </w:t>
      </w:r>
      <w:r w:rsidRPr="000757FF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действия или бездействие должностных лиц администрации Большебейсугского сельского поселения Брюховецкого района в судебном порядке в соответствии с законодательством Российской Федерации.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5.9. Заявители имеют право обратиться в администрацию Большебейсугского сельского поселения Брюховецкого района за получением информации и документов, необходимых для обоснования и рассмотрения жалобы.</w:t>
      </w:r>
    </w:p>
    <w:p w:rsidR="00A503AD" w:rsidRPr="000757FF" w:rsidRDefault="00A503AD" w:rsidP="00280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 Большебейсугского сельского поселения Брюховецкого, Едином портале.</w:t>
      </w:r>
    </w:p>
    <w:p w:rsidR="00A503AD" w:rsidRPr="000757FF" w:rsidRDefault="00A503AD" w:rsidP="0034098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503AD" w:rsidRDefault="00A503AD" w:rsidP="003409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40986" w:rsidRPr="000757FF" w:rsidRDefault="00340986" w:rsidP="0034098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40986" w:rsidRDefault="00A503AD" w:rsidP="00340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Глава</w:t>
      </w:r>
      <w:r w:rsidR="00340986">
        <w:rPr>
          <w:rFonts w:ascii="Times New Roman" w:hAnsi="Times New Roman"/>
          <w:sz w:val="28"/>
          <w:szCs w:val="28"/>
        </w:rPr>
        <w:t xml:space="preserve"> </w:t>
      </w:r>
      <w:r w:rsidRPr="000757FF">
        <w:rPr>
          <w:rFonts w:ascii="Times New Roman" w:hAnsi="Times New Roman"/>
          <w:sz w:val="28"/>
          <w:szCs w:val="28"/>
        </w:rPr>
        <w:t xml:space="preserve">Большебейсугского сельского </w:t>
      </w:r>
    </w:p>
    <w:p w:rsidR="00A503AD" w:rsidRPr="000757FF" w:rsidRDefault="00340986" w:rsidP="00340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03AD" w:rsidRPr="000757FF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503AD" w:rsidRPr="000757FF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503AD" w:rsidRPr="000757FF">
        <w:rPr>
          <w:rFonts w:ascii="Times New Roman" w:hAnsi="Times New Roman"/>
          <w:sz w:val="28"/>
          <w:szCs w:val="28"/>
        </w:rPr>
        <w:t>В.В.Погородний</w:t>
      </w: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986" w:rsidRPr="000757FF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34098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bookmarkStart w:id="6" w:name="sub_1100"/>
      <w:r w:rsidRPr="000757FF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bookmarkEnd w:id="6"/>
    <w:p w:rsidR="00A503AD" w:rsidRPr="000757FF" w:rsidRDefault="00A503AD" w:rsidP="0034098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к </w:t>
      </w:r>
      <w:hyperlink r:id="rId19" w:anchor="sub_1000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A503AD" w:rsidRPr="000757FF" w:rsidRDefault="00A503AD" w:rsidP="0034098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503AD" w:rsidRPr="000757FF" w:rsidRDefault="00A503AD" w:rsidP="0034098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A503AD" w:rsidRPr="000757FF" w:rsidRDefault="00A503AD" w:rsidP="0034098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A503AD" w:rsidRPr="000757FF" w:rsidRDefault="00A503AD" w:rsidP="0034098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шестнадцати</w:t>
      </w:r>
      <w:r w:rsidR="00AF45CA" w:rsidRPr="000757FF">
        <w:rPr>
          <w:rFonts w:ascii="Times New Roman" w:hAnsi="Times New Roman"/>
          <w:sz w:val="28"/>
          <w:szCs w:val="28"/>
        </w:rPr>
        <w:t xml:space="preserve"> лет»</w:t>
      </w:r>
      <w:r w:rsidRPr="000757FF">
        <w:rPr>
          <w:rFonts w:ascii="Times New Roman" w:hAnsi="Times New Roman"/>
          <w:sz w:val="28"/>
          <w:szCs w:val="28"/>
        </w:rPr>
        <w:t xml:space="preserve"> </w:t>
      </w:r>
    </w:p>
    <w:p w:rsidR="00340986" w:rsidRPr="000757FF" w:rsidRDefault="00340986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9"/>
        <w:gridCol w:w="280"/>
        <w:gridCol w:w="420"/>
        <w:gridCol w:w="980"/>
        <w:gridCol w:w="560"/>
        <w:gridCol w:w="420"/>
        <w:gridCol w:w="140"/>
        <w:gridCol w:w="420"/>
        <w:gridCol w:w="188"/>
        <w:gridCol w:w="141"/>
        <w:gridCol w:w="420"/>
        <w:gridCol w:w="560"/>
        <w:gridCol w:w="420"/>
        <w:gridCol w:w="560"/>
        <w:gridCol w:w="280"/>
        <w:gridCol w:w="140"/>
        <w:gridCol w:w="140"/>
        <w:gridCol w:w="140"/>
        <w:gridCol w:w="700"/>
        <w:gridCol w:w="236"/>
        <w:gridCol w:w="284"/>
        <w:gridCol w:w="280"/>
        <w:gridCol w:w="980"/>
        <w:gridCol w:w="390"/>
        <w:gridCol w:w="284"/>
        <w:gridCol w:w="17"/>
        <w:gridCol w:w="237"/>
      </w:tblGrid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Главе Большебейсугского</w:t>
            </w:r>
          </w:p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340986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340986">
              <w:rPr>
                <w:rFonts w:ascii="Times New Roman" w:hAnsi="Times New Roman"/>
              </w:rPr>
              <w:t>(Ф.И.О.)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340986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340986">
              <w:rPr>
                <w:rFonts w:ascii="Times New Roman" w:hAnsi="Times New Roman"/>
              </w:rPr>
              <w:t>(Ф.И.О. несовершеннолетнего,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340986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340986">
              <w:rPr>
                <w:rFonts w:ascii="Times New Roman" w:hAnsi="Times New Roman"/>
              </w:rPr>
              <w:t>достигшего 16 лет)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9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F03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0757FF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53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Прошу разрешить мне в возрасте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лет вступить в брак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30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с гражданином (кой)</w:t>
            </w:r>
          </w:p>
        </w:tc>
        <w:tc>
          <w:tcPr>
            <w:tcW w:w="67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340986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340986">
              <w:rPr>
                <w:rFonts w:ascii="Times New Roman" w:hAnsi="Times New Roman"/>
              </w:rPr>
              <w:t>(Ф.И.О. несовершеннолетнего)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года рождения, так как</w:t>
            </w:r>
          </w:p>
        </w:tc>
        <w:tc>
          <w:tcPr>
            <w:tcW w:w="35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340986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340986">
              <w:rPr>
                <w:rFonts w:ascii="Times New Roman" w:hAnsi="Times New Roman"/>
              </w:rPr>
              <w:t>(содержание уважительной причины)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3"/>
          <w:wAfter w:w="538" w:type="dxa"/>
        </w:trPr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340986" w:rsidP="00340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39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503AD" w:rsidRPr="00340986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340986">
              <w:rPr>
                <w:rFonts w:ascii="Times New Roman" w:hAnsi="Times New Roman"/>
              </w:rPr>
              <w:t>(Ф.И.О. заявителя)</w:t>
            </w: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20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68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340986">
        <w:trPr>
          <w:gridAfter w:val="2"/>
          <w:wAfter w:w="254" w:type="dxa"/>
        </w:trPr>
        <w:tc>
          <w:tcPr>
            <w:tcW w:w="978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340986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340986">
              <w:rPr>
                <w:rFonts w:ascii="Times New Roman" w:hAnsi="Times New Roman"/>
              </w:rPr>
              <w:t>(Ф.И.О., подпись работника МФЦ или администрации Большебейсугского сельского поселения)</w:t>
            </w:r>
          </w:p>
        </w:tc>
      </w:tr>
    </w:tbl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Default="00CF73C5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CF73C5" w:rsidRPr="000757FF" w:rsidRDefault="00CF73C5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к </w:t>
      </w:r>
      <w:hyperlink r:id="rId20" w:anchor="sub_1000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шестнадцати  лет</w:t>
      </w:r>
      <w:r w:rsidR="00AF45CA" w:rsidRPr="000757FF">
        <w:rPr>
          <w:rFonts w:ascii="Times New Roman" w:hAnsi="Times New Roman"/>
          <w:sz w:val="28"/>
          <w:szCs w:val="28"/>
        </w:rPr>
        <w:t>»</w:t>
      </w: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19"/>
        <w:gridCol w:w="279"/>
        <w:gridCol w:w="420"/>
        <w:gridCol w:w="980"/>
        <w:gridCol w:w="560"/>
        <w:gridCol w:w="140"/>
        <w:gridCol w:w="560"/>
        <w:gridCol w:w="420"/>
        <w:gridCol w:w="420"/>
        <w:gridCol w:w="560"/>
        <w:gridCol w:w="420"/>
        <w:gridCol w:w="980"/>
        <w:gridCol w:w="280"/>
        <w:gridCol w:w="85"/>
        <w:gridCol w:w="55"/>
        <w:gridCol w:w="280"/>
        <w:gridCol w:w="560"/>
        <w:gridCol w:w="280"/>
        <w:gridCol w:w="238"/>
        <w:gridCol w:w="1808"/>
        <w:gridCol w:w="35"/>
        <w:gridCol w:w="142"/>
        <w:gridCol w:w="157"/>
        <w:gridCol w:w="238"/>
      </w:tblGrid>
      <w:tr w:rsidR="00A503AD" w:rsidRPr="000757FF" w:rsidTr="00041598">
        <w:trPr>
          <w:gridAfter w:val="3"/>
          <w:wAfter w:w="53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Главе Большебейсугского сельского поселения</w:t>
            </w:r>
          </w:p>
        </w:tc>
      </w:tr>
      <w:tr w:rsidR="00A503AD" w:rsidRPr="000757FF" w:rsidTr="00041598">
        <w:trPr>
          <w:gridAfter w:val="3"/>
          <w:wAfter w:w="53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53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(Ф.И.О. гражданина)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5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F03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0757FF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65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Прошу разрешить несовершеннолетней</w:t>
            </w:r>
          </w:p>
        </w:tc>
        <w:tc>
          <w:tcPr>
            <w:tcW w:w="3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503AD" w:rsidRPr="00CF73C5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(Ф.И.О.)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лет вступить со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2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мной в брак, так как</w:t>
            </w:r>
          </w:p>
        </w:tc>
        <w:tc>
          <w:tcPr>
            <w:tcW w:w="7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CF73C5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(содержание уважительной причины)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503AD" w:rsidRPr="000757FF" w:rsidTr="00041598">
        <w:trPr>
          <w:gridAfter w:val="2"/>
          <w:wAfter w:w="395" w:type="dxa"/>
        </w:trPr>
        <w:tc>
          <w:tcPr>
            <w:tcW w:w="99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CF73C5">
        <w:trPr>
          <w:gridAfter w:val="2"/>
          <w:wAfter w:w="393" w:type="dxa"/>
        </w:trPr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A503AD" w:rsidRPr="00CF73C5" w:rsidTr="00041598">
        <w:trPr>
          <w:gridAfter w:val="3"/>
          <w:wAfter w:w="535" w:type="dxa"/>
        </w:trPr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 заявителя)</w:t>
            </w:r>
          </w:p>
        </w:tc>
      </w:tr>
      <w:tr w:rsidR="00A503AD" w:rsidRPr="000757FF" w:rsidTr="00041598">
        <w:trPr>
          <w:gridAfter w:val="3"/>
          <w:wAfter w:w="535" w:type="dxa"/>
        </w:trPr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6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535" w:type="dxa"/>
        </w:trPr>
        <w:tc>
          <w:tcPr>
            <w:tcW w:w="97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(Ф.И.О., подпись работника МФЦ или администрации Большебейсугского сельского поселения Брюховецкого района)</w:t>
            </w:r>
          </w:p>
        </w:tc>
      </w:tr>
      <w:tr w:rsidR="00A503AD" w:rsidRPr="000757FF" w:rsidTr="00041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570" w:type="dxa"/>
        </w:trPr>
        <w:tc>
          <w:tcPr>
            <w:tcW w:w="6525" w:type="dxa"/>
            <w:gridSpan w:val="14"/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3C5" w:rsidRDefault="00A503AD" w:rsidP="00CF73C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F7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7FF">
              <w:rPr>
                <w:rFonts w:ascii="Times New Roman" w:hAnsi="Times New Roman"/>
                <w:sz w:val="28"/>
                <w:szCs w:val="28"/>
              </w:rPr>
              <w:t xml:space="preserve">Большебейсугского сельского </w:t>
            </w:r>
          </w:p>
          <w:p w:rsidR="00A503AD" w:rsidRPr="000757FF" w:rsidRDefault="00CF73C5" w:rsidP="00CF73C5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503AD" w:rsidRPr="000757FF">
              <w:rPr>
                <w:rFonts w:ascii="Times New Roman" w:hAnsi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AD" w:rsidRPr="000757FF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221" w:type="dxa"/>
            <w:gridSpan w:val="6"/>
          </w:tcPr>
          <w:p w:rsidR="00CF73C5" w:rsidRDefault="00CF73C5" w:rsidP="00CF73C5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  <w:p w:rsidR="00CF73C5" w:rsidRDefault="00CF73C5" w:rsidP="00CF73C5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  <w:p w:rsidR="00CF73C5" w:rsidRDefault="00CF73C5" w:rsidP="00CF73C5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  <w:p w:rsidR="00A503AD" w:rsidRPr="000757FF" w:rsidRDefault="00CF73C5" w:rsidP="00CF73C5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757FF">
              <w:rPr>
                <w:rFonts w:ascii="Times New Roman" w:hAnsi="Times New Roman"/>
                <w:sz w:val="28"/>
                <w:szCs w:val="28"/>
              </w:rPr>
              <w:t>В.В.Погородни</w:t>
            </w:r>
          </w:p>
        </w:tc>
      </w:tr>
    </w:tbl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к </w:t>
      </w:r>
      <w:hyperlink r:id="rId21" w:anchor="sub_1000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A503AD" w:rsidRPr="000757FF" w:rsidRDefault="00A503AD" w:rsidP="00CF73C5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шестнадцати лет</w:t>
      </w:r>
      <w:r w:rsidR="00AF45CA" w:rsidRPr="000757FF">
        <w:rPr>
          <w:rFonts w:ascii="Times New Roman" w:hAnsi="Times New Roman"/>
          <w:sz w:val="28"/>
          <w:szCs w:val="28"/>
        </w:rPr>
        <w:t>»</w:t>
      </w: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20"/>
        <w:gridCol w:w="280"/>
        <w:gridCol w:w="420"/>
        <w:gridCol w:w="280"/>
        <w:gridCol w:w="700"/>
        <w:gridCol w:w="560"/>
        <w:gridCol w:w="140"/>
        <w:gridCol w:w="980"/>
        <w:gridCol w:w="420"/>
        <w:gridCol w:w="980"/>
        <w:gridCol w:w="980"/>
        <w:gridCol w:w="280"/>
        <w:gridCol w:w="140"/>
        <w:gridCol w:w="420"/>
        <w:gridCol w:w="280"/>
        <w:gridCol w:w="140"/>
        <w:gridCol w:w="280"/>
        <w:gridCol w:w="238"/>
        <w:gridCol w:w="1843"/>
        <w:gridCol w:w="140"/>
        <w:gridCol w:w="19"/>
        <w:gridCol w:w="236"/>
      </w:tblGrid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Главе Большебейсугского</w:t>
            </w:r>
            <w:r w:rsidR="00CF7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7F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F73C5">
              <w:rPr>
                <w:rFonts w:ascii="Times New Roman" w:hAnsi="Times New Roman"/>
                <w:sz w:val="28"/>
                <w:szCs w:val="28"/>
              </w:rPr>
              <w:t xml:space="preserve"> Брюховецкого района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CF73C5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(Ф.И.О.)</w:t>
            </w:r>
          </w:p>
        </w:tc>
      </w:tr>
      <w:tr w:rsidR="00A503AD" w:rsidRPr="000757FF" w:rsidTr="00041598">
        <w:trPr>
          <w:gridAfter w:val="2"/>
          <w:wAfter w:w="25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CF73C5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 гражданина)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6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F037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0757FF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Прошу разрешить моей несовершеннолетней дочери (сыну,</w:t>
            </w:r>
            <w:r w:rsidR="00CF73C5">
              <w:rPr>
                <w:rFonts w:ascii="Times New Roman" w:hAnsi="Times New Roman"/>
                <w:sz w:val="28"/>
                <w:szCs w:val="28"/>
              </w:rPr>
              <w:t xml:space="preserve"> подопечному)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503AD" w:rsidRPr="00CF73C5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 несовершеннолетнего, достигшего 16 лет)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лет вступить в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брак с гражданином (кой)</w:t>
            </w:r>
          </w:p>
        </w:tc>
        <w:tc>
          <w:tcPr>
            <w:tcW w:w="60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CF73C5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 гражданина)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так как</w:t>
            </w:r>
          </w:p>
        </w:tc>
        <w:tc>
          <w:tcPr>
            <w:tcW w:w="83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(содержание уважительной причины)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года рождения</w:t>
            </w:r>
          </w:p>
        </w:tc>
      </w:tr>
      <w:tr w:rsidR="00A503AD" w:rsidRPr="000757FF" w:rsidTr="00041598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0757FF" w:rsidTr="00CF73C5">
        <w:trPr>
          <w:gridAfter w:val="3"/>
          <w:wAfter w:w="395" w:type="dxa"/>
        </w:trPr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 заявителя)</w:t>
            </w:r>
          </w:p>
        </w:tc>
      </w:tr>
      <w:tr w:rsidR="00A503AD" w:rsidRPr="000757FF" w:rsidTr="00041598">
        <w:trPr>
          <w:gridAfter w:val="3"/>
          <w:wAfter w:w="395" w:type="dxa"/>
        </w:trPr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7FF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6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AD" w:rsidRPr="000757FF" w:rsidRDefault="00A503AD" w:rsidP="00D74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3AD" w:rsidRPr="00CF73C5" w:rsidTr="00041598">
        <w:trPr>
          <w:gridAfter w:val="3"/>
          <w:wAfter w:w="395" w:type="dxa"/>
        </w:trPr>
        <w:tc>
          <w:tcPr>
            <w:tcW w:w="978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AD" w:rsidRPr="00CF73C5" w:rsidRDefault="00A503AD" w:rsidP="00D74EB8">
            <w:pPr>
              <w:spacing w:after="0" w:line="240" w:lineRule="auto"/>
              <w:rPr>
                <w:rFonts w:ascii="Times New Roman" w:hAnsi="Times New Roman"/>
              </w:rPr>
            </w:pPr>
            <w:r w:rsidRPr="00CF73C5">
              <w:rPr>
                <w:rFonts w:ascii="Times New Roman" w:hAnsi="Times New Roman"/>
              </w:rPr>
              <w:t>(Ф.И.О., подпись работника МФЦ или администрации Большебейсугского сельского поселения Брюховецкого района)</w:t>
            </w:r>
          </w:p>
        </w:tc>
      </w:tr>
    </w:tbl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C5" w:rsidRDefault="00CF73C5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сельского </w:t>
      </w:r>
    </w:p>
    <w:p w:rsidR="00A503AD" w:rsidRPr="000757FF" w:rsidRDefault="00CF73C5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В.В.Погородний</w:t>
      </w:r>
    </w:p>
    <w:p w:rsidR="00A503AD" w:rsidRPr="000757FF" w:rsidRDefault="00A503AD" w:rsidP="00F07C1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A503AD" w:rsidRPr="000757FF" w:rsidRDefault="00A503AD" w:rsidP="00F07C1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 xml:space="preserve">к </w:t>
      </w:r>
      <w:hyperlink r:id="rId22" w:anchor="sub_1000" w:history="1">
        <w:r w:rsidRPr="000757F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A503AD" w:rsidRPr="000757FF" w:rsidRDefault="00A503AD" w:rsidP="00F07C1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503AD" w:rsidRPr="000757FF" w:rsidRDefault="00A503AD" w:rsidP="00F07C1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A503AD" w:rsidRPr="000757FF" w:rsidRDefault="00A503AD" w:rsidP="00F07C1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A503AD" w:rsidRPr="000757FF" w:rsidRDefault="00A503AD" w:rsidP="00F07C17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шестнадцати лет</w:t>
      </w:r>
      <w:r w:rsidR="00AF45CA" w:rsidRPr="000757FF">
        <w:rPr>
          <w:rFonts w:ascii="Times New Roman" w:hAnsi="Times New Roman"/>
          <w:sz w:val="28"/>
          <w:szCs w:val="28"/>
        </w:rPr>
        <w:t>»</w:t>
      </w:r>
    </w:p>
    <w:p w:rsidR="00A503AD" w:rsidRPr="000757FF" w:rsidRDefault="00A503AD" w:rsidP="00D74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F037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sz w:val="28"/>
          <w:szCs w:val="28"/>
        </w:rPr>
        <w:t>Блок-схема</w:t>
      </w:r>
      <w:r w:rsidRPr="000757FF">
        <w:rPr>
          <w:rFonts w:ascii="Times New Roman" w:hAnsi="Times New Roman"/>
          <w:sz w:val="28"/>
          <w:szCs w:val="28"/>
        </w:rPr>
        <w:br/>
        <w:t>последовательности действий при предоставлении</w:t>
      </w:r>
      <w:r w:rsidRPr="000757FF">
        <w:rPr>
          <w:rFonts w:ascii="Times New Roman" w:hAnsi="Times New Roman"/>
          <w:sz w:val="28"/>
          <w:szCs w:val="28"/>
        </w:rPr>
        <w:br/>
        <w:t>муниципальной услуги</w:t>
      </w:r>
    </w:p>
    <w:p w:rsidR="00A503AD" w:rsidRPr="000757FF" w:rsidRDefault="00A503AD" w:rsidP="00271BB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503AD" w:rsidRPr="000757FF" w:rsidTr="008E2774">
        <w:trPr>
          <w:trHeight w:val="542"/>
        </w:trPr>
        <w:tc>
          <w:tcPr>
            <w:tcW w:w="9854" w:type="dxa"/>
          </w:tcPr>
          <w:p w:rsidR="00A503AD" w:rsidRPr="00271BB4" w:rsidRDefault="00A503AD" w:rsidP="008E2774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271BB4">
              <w:rPr>
                <w:rStyle w:val="af2"/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Прием и рассмотрение</w:t>
            </w:r>
          </w:p>
          <w:p w:rsidR="00A503AD" w:rsidRPr="00271BB4" w:rsidRDefault="00A503AD" w:rsidP="008E2774">
            <w:pPr>
              <w:spacing w:after="0" w:line="240" w:lineRule="auto"/>
              <w:jc w:val="center"/>
              <w:rPr>
                <w:rStyle w:val="af2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71BB4">
              <w:rPr>
                <w:rStyle w:val="af2"/>
                <w:rFonts w:ascii="Times New Roman" w:hAnsi="Times New Roman"/>
                <w:b w:val="0"/>
                <w:bCs/>
                <w:sz w:val="24"/>
                <w:szCs w:val="24"/>
              </w:rPr>
              <w:t>представленных гражданами документов</w:t>
            </w:r>
          </w:p>
          <w:p w:rsidR="00A503AD" w:rsidRPr="000757FF" w:rsidRDefault="00A503AD" w:rsidP="008E2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BB4">
              <w:rPr>
                <w:rStyle w:val="af2"/>
                <w:rFonts w:ascii="Times New Roman" w:hAnsi="Times New Roman"/>
                <w:b w:val="0"/>
                <w:bCs/>
                <w:sz w:val="24"/>
                <w:szCs w:val="24"/>
              </w:rPr>
              <w:t>(1 рабочий день)</w:t>
            </w:r>
          </w:p>
        </w:tc>
      </w:tr>
    </w:tbl>
    <w:p w:rsidR="00A503AD" w:rsidRPr="000757FF" w:rsidRDefault="00271BB4" w:rsidP="002710B9">
      <w:pPr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1.2pt;margin-top:4.25pt;width:0;height:25.1pt;z-index:7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503AD" w:rsidRPr="000757FF" w:rsidTr="008E2774">
        <w:trPr>
          <w:jc w:val="center"/>
        </w:trPr>
        <w:tc>
          <w:tcPr>
            <w:tcW w:w="9854" w:type="dxa"/>
          </w:tcPr>
          <w:p w:rsidR="00A503AD" w:rsidRPr="00271BB4" w:rsidRDefault="00A503AD" w:rsidP="008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B4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503AD" w:rsidRPr="00271BB4" w:rsidRDefault="00A503AD" w:rsidP="008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B4">
              <w:rPr>
                <w:rFonts w:ascii="Times New Roman" w:hAnsi="Times New Roman"/>
                <w:sz w:val="24"/>
                <w:szCs w:val="24"/>
              </w:rPr>
              <w:t>о возможности предоставления муниципальной услуги</w:t>
            </w:r>
          </w:p>
          <w:p w:rsidR="00A503AD" w:rsidRPr="000757FF" w:rsidRDefault="00A503AD" w:rsidP="008E2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BB4">
              <w:rPr>
                <w:rStyle w:val="af2"/>
                <w:rFonts w:ascii="Times New Roman" w:hAnsi="Times New Roman"/>
                <w:b w:val="0"/>
                <w:bCs/>
                <w:sz w:val="24"/>
                <w:szCs w:val="24"/>
              </w:rPr>
              <w:t>(1 рабочий день)</w:t>
            </w:r>
          </w:p>
        </w:tc>
      </w:tr>
    </w:tbl>
    <w:p w:rsidR="00A503AD" w:rsidRPr="000757FF" w:rsidRDefault="00B60411" w:rsidP="002710B9">
      <w:pPr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margin-left:240.3pt;margin-top:.9pt;width:0;height:21.75pt;z-index: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503AD" w:rsidRPr="000757FF" w:rsidTr="008E2774">
        <w:tc>
          <w:tcPr>
            <w:tcW w:w="9854" w:type="dxa"/>
          </w:tcPr>
          <w:p w:rsidR="00A503AD" w:rsidRPr="00271BB4" w:rsidRDefault="00A503AD" w:rsidP="008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B4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A503AD" w:rsidRPr="00271BB4" w:rsidRDefault="00A503AD" w:rsidP="008E2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B4">
              <w:rPr>
                <w:rFonts w:ascii="Times New Roman" w:hAnsi="Times New Roman"/>
                <w:sz w:val="24"/>
                <w:szCs w:val="24"/>
              </w:rPr>
              <w:t>для отказа в предоставлении муниципальной услуги</w:t>
            </w:r>
          </w:p>
          <w:p w:rsidR="00A503AD" w:rsidRPr="000757FF" w:rsidRDefault="00A503AD" w:rsidP="008E27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BB4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</w:tbl>
    <w:p w:rsidR="00A503AD" w:rsidRPr="000757FF" w:rsidRDefault="00271BB4" w:rsidP="00271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margin-left:421.2pt;margin-top:1.7pt;width:0;height:20.15pt;z-index:12;mso-position-horizontal-relative:text;mso-position-vertical-relative:text" o:connectortype="straight">
            <v:stroke endarrow="block"/>
          </v:shape>
        </w:pict>
      </w:r>
      <w:r w:rsidRPr="000757FF"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390.45pt;margin-top:21.85pt;width:86.25pt;height:21.75pt;z-index:1;mso-position-horizontal-relative:text;mso-position-vertical-relative:text">
            <v:textbox style="mso-next-textbox:#_x0000_s1031">
              <w:txbxContent>
                <w:p w:rsidR="007900D5" w:rsidRPr="00271BB4" w:rsidRDefault="007900D5" w:rsidP="002710B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 w:rsidRPr="000757FF">
        <w:rPr>
          <w:rFonts w:ascii="Times New Roman" w:hAnsi="Times New Roman"/>
          <w:noProof/>
          <w:sz w:val="28"/>
          <w:szCs w:val="28"/>
        </w:rPr>
        <w:pict>
          <v:rect id="_x0000_s1030" style="position:absolute;margin-left:4.55pt;margin-top:21.85pt;width:101.2pt;height:21.75pt;z-index:2;mso-position-horizontal-relative:text;mso-position-vertical-relative:text">
            <v:textbox style="mso-next-textbox:#_x0000_s1030">
              <w:txbxContent>
                <w:p w:rsidR="007900D5" w:rsidRPr="00271BB4" w:rsidRDefault="007900D5" w:rsidP="002710B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="00B60411" w:rsidRPr="000757FF">
        <w:rPr>
          <w:rFonts w:ascii="Times New Roman" w:hAnsi="Times New Roman"/>
          <w:noProof/>
          <w:sz w:val="28"/>
          <w:szCs w:val="28"/>
        </w:rPr>
        <w:pict>
          <v:shape id="_x0000_s1029" type="#_x0000_t32" style="position:absolute;margin-left:56.9pt;margin-top:1.7pt;width:0;height:20.15pt;z-index:9;mso-position-horizontal-relative:text;mso-position-vertical-relative:text" o:connectortype="straight">
            <v:stroke endarrow="block"/>
          </v:shape>
        </w:pict>
      </w:r>
    </w:p>
    <w:p w:rsidR="00A503AD" w:rsidRPr="000757FF" w:rsidRDefault="00271BB4" w:rsidP="002710B9">
      <w:pPr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margin-left:56.25pt;margin-top:19.05pt;width:.65pt;height:45.2pt;z-index:10" o:connectortype="straight">
            <v:stroke endarrow="block"/>
          </v:shape>
        </w:pict>
      </w:r>
      <w:r w:rsidR="00B60411" w:rsidRPr="000757FF"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margin-left:433.2pt;margin-top:19.05pt;width:0;height:40.2pt;z-index:11" o:connectortype="straight">
            <v:stroke endarrow="block"/>
          </v:shape>
        </w:pict>
      </w:r>
    </w:p>
    <w:p w:rsidR="00A503AD" w:rsidRPr="000757FF" w:rsidRDefault="00A503AD" w:rsidP="002710B9">
      <w:pPr>
        <w:rPr>
          <w:rFonts w:ascii="Times New Roman" w:hAnsi="Times New Roman"/>
          <w:sz w:val="28"/>
          <w:szCs w:val="28"/>
        </w:rPr>
      </w:pPr>
    </w:p>
    <w:p w:rsidR="00A503AD" w:rsidRPr="000757FF" w:rsidRDefault="00271BB4" w:rsidP="002710B9">
      <w:pPr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noProof/>
          <w:sz w:val="28"/>
          <w:szCs w:val="28"/>
        </w:rPr>
        <w:pict>
          <v:rect id="_x0000_s1035" style="position:absolute;margin-left:378.8pt;margin-top:2.25pt;width:103.15pt;height:91.55pt;z-index:3">
            <v:textbox style="mso-next-textbox:#_x0000_s1035">
              <w:txbxContent>
                <w:p w:rsidR="007900D5" w:rsidRPr="00271BB4" w:rsidRDefault="007900D5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  <w:p w:rsidR="007900D5" w:rsidRPr="00271BB4" w:rsidRDefault="007900D5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(1 рабочий день)</w:t>
                  </w:r>
                </w:p>
              </w:txbxContent>
            </v:textbox>
          </v:rect>
        </w:pict>
      </w:r>
      <w:r w:rsidRPr="000757FF"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-2.85pt;margin-top:7.25pt;width:135.15pt;height:77.2pt;z-index:4">
            <v:textbox>
              <w:txbxContent>
                <w:p w:rsidR="007900D5" w:rsidRPr="00271BB4" w:rsidRDefault="007900D5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об отказе в предоставлении муниципальной услуги</w:t>
                  </w:r>
                </w:p>
                <w:p w:rsidR="007900D5" w:rsidRPr="00271BB4" w:rsidRDefault="007900D5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(10 рабочих дней)</w:t>
                  </w:r>
                </w:p>
              </w:txbxContent>
            </v:textbox>
          </v:rect>
        </w:pict>
      </w:r>
    </w:p>
    <w:p w:rsidR="00A503AD" w:rsidRPr="000757FF" w:rsidRDefault="00A503AD" w:rsidP="002710B9">
      <w:pPr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2710B9">
      <w:pPr>
        <w:rPr>
          <w:rFonts w:ascii="Times New Roman" w:hAnsi="Times New Roman"/>
          <w:sz w:val="28"/>
          <w:szCs w:val="28"/>
        </w:rPr>
      </w:pPr>
    </w:p>
    <w:p w:rsidR="00A503AD" w:rsidRPr="000757FF" w:rsidRDefault="00271BB4" w:rsidP="002710B9">
      <w:pPr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noProof/>
          <w:sz w:val="28"/>
          <w:szCs w:val="28"/>
        </w:rPr>
        <w:pict>
          <v:rect id="_x0000_s1039" style="position:absolute;margin-left:5.3pt;margin-top:20.25pt;width:127pt;height:99.2pt;z-index:5">
            <v:textbox>
              <w:txbxContent>
                <w:p w:rsidR="007900D5" w:rsidRPr="00271BB4" w:rsidRDefault="007900D5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Уведомление гражданина об отказе в выдаче разрешения</w:t>
                  </w:r>
                </w:p>
                <w:p w:rsidR="007900D5" w:rsidRPr="00271BB4" w:rsidRDefault="007900D5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(3 рабочих дня)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margin-left:56.25pt;margin-top:.1pt;width:0;height:20.15pt;z-index:1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32" style="position:absolute;margin-left:421.85pt;margin-top:8.25pt;width:0;height:20.15pt;z-index:13" o:connectortype="straight">
            <v:stroke endarrow="block"/>
          </v:shape>
        </w:pict>
      </w:r>
    </w:p>
    <w:p w:rsidR="00A503AD" w:rsidRPr="000757FF" w:rsidRDefault="00271BB4" w:rsidP="002710B9">
      <w:pPr>
        <w:rPr>
          <w:rFonts w:ascii="Times New Roman" w:hAnsi="Times New Roman"/>
          <w:sz w:val="28"/>
          <w:szCs w:val="28"/>
        </w:rPr>
      </w:pPr>
      <w:r w:rsidRPr="000757FF">
        <w:rPr>
          <w:rFonts w:ascii="Times New Roman" w:hAnsi="Times New Roman"/>
          <w:noProof/>
          <w:sz w:val="28"/>
          <w:szCs w:val="28"/>
        </w:rPr>
        <w:pict>
          <v:rect id="_x0000_s1038" style="position:absolute;margin-left:284.7pt;margin-top:-.1pt;width:211pt;height:103.55pt;z-index:6">
            <v:textbox>
              <w:txbxContent>
                <w:p w:rsidR="007900D5" w:rsidRPr="00271BB4" w:rsidRDefault="007900D5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Постановление администрации Большебейсугского сельского поселения Брюховецкого района «О выдаче разрешения на вступление в брак лицам, достигшим возраста шестнадцати лет</w:t>
                  </w:r>
                  <w:r w:rsidR="00AF45CA" w:rsidRPr="00271BB4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7900D5" w:rsidRPr="00271BB4" w:rsidRDefault="00AF45CA" w:rsidP="002710B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1BB4">
                    <w:rPr>
                      <w:rFonts w:ascii="Times New Roman" w:hAnsi="Times New Roman"/>
                      <w:sz w:val="24"/>
                      <w:szCs w:val="24"/>
                    </w:rPr>
                    <w:t>(7</w:t>
                  </w:r>
                  <w:r w:rsidR="007900D5" w:rsidRPr="00271BB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рабочих дней)</w:t>
                  </w:r>
                </w:p>
              </w:txbxContent>
            </v:textbox>
          </v:rect>
        </w:pict>
      </w:r>
    </w:p>
    <w:p w:rsidR="00A503AD" w:rsidRPr="000757FF" w:rsidRDefault="00A503AD" w:rsidP="002710B9">
      <w:pPr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2710B9">
      <w:pPr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2710B9">
      <w:pPr>
        <w:rPr>
          <w:rFonts w:ascii="Times New Roman" w:hAnsi="Times New Roman"/>
          <w:sz w:val="28"/>
          <w:szCs w:val="28"/>
        </w:rPr>
      </w:pPr>
    </w:p>
    <w:p w:rsidR="00A503AD" w:rsidRPr="000757FF" w:rsidRDefault="00A503AD" w:rsidP="00271BB4">
      <w:pPr>
        <w:spacing w:after="0"/>
        <w:rPr>
          <w:rFonts w:ascii="Times New Roman" w:hAnsi="Times New Roman"/>
          <w:sz w:val="28"/>
          <w:szCs w:val="28"/>
        </w:rPr>
      </w:pPr>
    </w:p>
    <w:p w:rsidR="00271BB4" w:rsidRDefault="00271BB4" w:rsidP="00271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сельского </w:t>
      </w:r>
    </w:p>
    <w:p w:rsidR="00A503AD" w:rsidRPr="000757FF" w:rsidRDefault="00271BB4" w:rsidP="00271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sectPr w:rsidR="00A503AD" w:rsidRPr="000757FF" w:rsidSect="00877728">
      <w:type w:val="continuous"/>
      <w:pgSz w:w="11906" w:h="16838" w:code="9"/>
      <w:pgMar w:top="1134" w:right="567" w:bottom="992" w:left="1701" w:header="709" w:footer="709" w:gutter="0"/>
      <w:pgNumType w:start="4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96" w:rsidRDefault="008E0096" w:rsidP="003A2FE6">
      <w:pPr>
        <w:spacing w:after="0" w:line="240" w:lineRule="auto"/>
      </w:pPr>
      <w:r>
        <w:separator/>
      </w:r>
    </w:p>
  </w:endnote>
  <w:endnote w:type="continuationSeparator" w:id="1">
    <w:p w:rsidR="008E0096" w:rsidRDefault="008E0096" w:rsidP="003A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96" w:rsidRDefault="008E0096" w:rsidP="003A2FE6">
      <w:pPr>
        <w:spacing w:after="0" w:line="240" w:lineRule="auto"/>
      </w:pPr>
      <w:r>
        <w:separator/>
      </w:r>
    </w:p>
  </w:footnote>
  <w:footnote w:type="continuationSeparator" w:id="1">
    <w:p w:rsidR="008E0096" w:rsidRDefault="008E0096" w:rsidP="003A2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10D"/>
    <w:multiLevelType w:val="hybridMultilevel"/>
    <w:tmpl w:val="07EA116E"/>
    <w:lvl w:ilvl="0" w:tplc="0419000D">
      <w:start w:val="1"/>
      <w:numFmt w:val="bullet"/>
      <w:lvlText w:val=""/>
      <w:lvlJc w:val="left"/>
      <w:pPr>
        <w:ind w:left="14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593789"/>
    <w:multiLevelType w:val="hybridMultilevel"/>
    <w:tmpl w:val="81C00232"/>
    <w:lvl w:ilvl="0" w:tplc="4E906016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24B331CF"/>
    <w:multiLevelType w:val="hybridMultilevel"/>
    <w:tmpl w:val="F878BCE8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44D94"/>
    <w:multiLevelType w:val="hybridMultilevel"/>
    <w:tmpl w:val="F3EA19B6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84CCF"/>
    <w:multiLevelType w:val="hybridMultilevel"/>
    <w:tmpl w:val="C2BC2306"/>
    <w:lvl w:ilvl="0" w:tplc="CFF0E770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17D27"/>
    <w:multiLevelType w:val="multilevel"/>
    <w:tmpl w:val="96664C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53C57C34"/>
    <w:multiLevelType w:val="multilevel"/>
    <w:tmpl w:val="E7B0F356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b w:val="0"/>
      </w:rPr>
    </w:lvl>
  </w:abstractNum>
  <w:abstractNum w:abstractNumId="7">
    <w:nsid w:val="53DB4BE2"/>
    <w:multiLevelType w:val="hybridMultilevel"/>
    <w:tmpl w:val="B86221A6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21036"/>
    <w:multiLevelType w:val="hybridMultilevel"/>
    <w:tmpl w:val="32C29152"/>
    <w:lvl w:ilvl="0" w:tplc="C628757A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F720D"/>
    <w:multiLevelType w:val="hybridMultilevel"/>
    <w:tmpl w:val="FF1EE6FE"/>
    <w:lvl w:ilvl="0" w:tplc="C73CCE40">
      <w:start w:val="1"/>
      <w:numFmt w:val="decimal"/>
      <w:lvlText w:val="%1)"/>
      <w:lvlJc w:val="left"/>
      <w:pPr>
        <w:ind w:left="7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0">
    <w:nsid w:val="712A28CB"/>
    <w:multiLevelType w:val="hybridMultilevel"/>
    <w:tmpl w:val="A4E8FD34"/>
    <w:lvl w:ilvl="0" w:tplc="C628757A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E0E95"/>
    <w:multiLevelType w:val="hybridMultilevel"/>
    <w:tmpl w:val="0436CF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C7D"/>
    <w:rsid w:val="00001DFE"/>
    <w:rsid w:val="000049B0"/>
    <w:rsid w:val="0001000E"/>
    <w:rsid w:val="000161F3"/>
    <w:rsid w:val="00025558"/>
    <w:rsid w:val="00027A3F"/>
    <w:rsid w:val="00030FC4"/>
    <w:rsid w:val="00041598"/>
    <w:rsid w:val="00050D78"/>
    <w:rsid w:val="00055233"/>
    <w:rsid w:val="000567F3"/>
    <w:rsid w:val="0006710E"/>
    <w:rsid w:val="000714B0"/>
    <w:rsid w:val="00071783"/>
    <w:rsid w:val="000720A8"/>
    <w:rsid w:val="000757FF"/>
    <w:rsid w:val="00080A08"/>
    <w:rsid w:val="000833BE"/>
    <w:rsid w:val="00086E4C"/>
    <w:rsid w:val="00090BBD"/>
    <w:rsid w:val="00093271"/>
    <w:rsid w:val="00093F78"/>
    <w:rsid w:val="000A2BC7"/>
    <w:rsid w:val="000A53D3"/>
    <w:rsid w:val="000B59BE"/>
    <w:rsid w:val="000C20B5"/>
    <w:rsid w:val="000C2975"/>
    <w:rsid w:val="000E2830"/>
    <w:rsid w:val="000E35A2"/>
    <w:rsid w:val="000E376A"/>
    <w:rsid w:val="000E6FE5"/>
    <w:rsid w:val="000F00F6"/>
    <w:rsid w:val="000F3D56"/>
    <w:rsid w:val="00101479"/>
    <w:rsid w:val="0010276A"/>
    <w:rsid w:val="00105820"/>
    <w:rsid w:val="0010586E"/>
    <w:rsid w:val="00106695"/>
    <w:rsid w:val="00106864"/>
    <w:rsid w:val="0011388C"/>
    <w:rsid w:val="0011487E"/>
    <w:rsid w:val="00114C9C"/>
    <w:rsid w:val="00120484"/>
    <w:rsid w:val="00131FA0"/>
    <w:rsid w:val="0014058D"/>
    <w:rsid w:val="001437E6"/>
    <w:rsid w:val="00145359"/>
    <w:rsid w:val="00146B32"/>
    <w:rsid w:val="00155BDE"/>
    <w:rsid w:val="00160AEC"/>
    <w:rsid w:val="00165B56"/>
    <w:rsid w:val="00167BAF"/>
    <w:rsid w:val="00175B19"/>
    <w:rsid w:val="00176CE6"/>
    <w:rsid w:val="0018301A"/>
    <w:rsid w:val="00190B19"/>
    <w:rsid w:val="00191838"/>
    <w:rsid w:val="001960FC"/>
    <w:rsid w:val="00196158"/>
    <w:rsid w:val="00196AB0"/>
    <w:rsid w:val="001A151F"/>
    <w:rsid w:val="001A1865"/>
    <w:rsid w:val="001A5BB9"/>
    <w:rsid w:val="001B224B"/>
    <w:rsid w:val="001B5FBC"/>
    <w:rsid w:val="001D0B55"/>
    <w:rsid w:val="001D3309"/>
    <w:rsid w:val="001E47D4"/>
    <w:rsid w:val="001F4A50"/>
    <w:rsid w:val="001F5D33"/>
    <w:rsid w:val="00200E4B"/>
    <w:rsid w:val="00205878"/>
    <w:rsid w:val="00244DD7"/>
    <w:rsid w:val="00250BB8"/>
    <w:rsid w:val="00251D0D"/>
    <w:rsid w:val="00262D83"/>
    <w:rsid w:val="002710B9"/>
    <w:rsid w:val="00271BB4"/>
    <w:rsid w:val="00280E3A"/>
    <w:rsid w:val="00292B42"/>
    <w:rsid w:val="002A0F33"/>
    <w:rsid w:val="002A622E"/>
    <w:rsid w:val="002B7312"/>
    <w:rsid w:val="002C5E1F"/>
    <w:rsid w:val="002D0C7D"/>
    <w:rsid w:val="002D7482"/>
    <w:rsid w:val="002E39C4"/>
    <w:rsid w:val="002F1FE0"/>
    <w:rsid w:val="002F6B23"/>
    <w:rsid w:val="00300280"/>
    <w:rsid w:val="00305594"/>
    <w:rsid w:val="0031555C"/>
    <w:rsid w:val="00316C45"/>
    <w:rsid w:val="003205CA"/>
    <w:rsid w:val="00325B01"/>
    <w:rsid w:val="0033080B"/>
    <w:rsid w:val="00340986"/>
    <w:rsid w:val="003411B7"/>
    <w:rsid w:val="0034264B"/>
    <w:rsid w:val="003502C7"/>
    <w:rsid w:val="00350917"/>
    <w:rsid w:val="003520F3"/>
    <w:rsid w:val="003822D0"/>
    <w:rsid w:val="0038283E"/>
    <w:rsid w:val="00382907"/>
    <w:rsid w:val="00382C4C"/>
    <w:rsid w:val="00393C23"/>
    <w:rsid w:val="00395528"/>
    <w:rsid w:val="003968FE"/>
    <w:rsid w:val="003A2FE6"/>
    <w:rsid w:val="003B3857"/>
    <w:rsid w:val="003B53C3"/>
    <w:rsid w:val="003B64B0"/>
    <w:rsid w:val="003D4E2A"/>
    <w:rsid w:val="003E43EF"/>
    <w:rsid w:val="003E67E8"/>
    <w:rsid w:val="003F30A1"/>
    <w:rsid w:val="003F4975"/>
    <w:rsid w:val="00417391"/>
    <w:rsid w:val="004256AB"/>
    <w:rsid w:val="00425C56"/>
    <w:rsid w:val="00433986"/>
    <w:rsid w:val="00433C5A"/>
    <w:rsid w:val="004363E2"/>
    <w:rsid w:val="00443813"/>
    <w:rsid w:val="00450043"/>
    <w:rsid w:val="00455CAA"/>
    <w:rsid w:val="00456961"/>
    <w:rsid w:val="00457975"/>
    <w:rsid w:val="00462FBC"/>
    <w:rsid w:val="00465D4C"/>
    <w:rsid w:val="00470D25"/>
    <w:rsid w:val="004744A7"/>
    <w:rsid w:val="0048183D"/>
    <w:rsid w:val="00481F84"/>
    <w:rsid w:val="004850E2"/>
    <w:rsid w:val="004915C9"/>
    <w:rsid w:val="00491BD1"/>
    <w:rsid w:val="00496F7B"/>
    <w:rsid w:val="004B5863"/>
    <w:rsid w:val="004C31D5"/>
    <w:rsid w:val="004C372B"/>
    <w:rsid w:val="004C7449"/>
    <w:rsid w:val="004D1306"/>
    <w:rsid w:val="004D1F1B"/>
    <w:rsid w:val="004E77F6"/>
    <w:rsid w:val="004F6AEE"/>
    <w:rsid w:val="004F7A92"/>
    <w:rsid w:val="00500AF6"/>
    <w:rsid w:val="00510EFF"/>
    <w:rsid w:val="00517DAB"/>
    <w:rsid w:val="00524C72"/>
    <w:rsid w:val="00531917"/>
    <w:rsid w:val="00536E32"/>
    <w:rsid w:val="005464BB"/>
    <w:rsid w:val="005508DD"/>
    <w:rsid w:val="00562262"/>
    <w:rsid w:val="0056459D"/>
    <w:rsid w:val="005702C2"/>
    <w:rsid w:val="00575FC2"/>
    <w:rsid w:val="00580E38"/>
    <w:rsid w:val="00594225"/>
    <w:rsid w:val="0059565C"/>
    <w:rsid w:val="00595AD4"/>
    <w:rsid w:val="00596BD9"/>
    <w:rsid w:val="005B1F8F"/>
    <w:rsid w:val="005B5D86"/>
    <w:rsid w:val="005C3D54"/>
    <w:rsid w:val="005F2350"/>
    <w:rsid w:val="005F335B"/>
    <w:rsid w:val="00602B01"/>
    <w:rsid w:val="00604138"/>
    <w:rsid w:val="00606774"/>
    <w:rsid w:val="00612E10"/>
    <w:rsid w:val="0061595B"/>
    <w:rsid w:val="0062382C"/>
    <w:rsid w:val="00631518"/>
    <w:rsid w:val="006368F5"/>
    <w:rsid w:val="00637557"/>
    <w:rsid w:val="00637666"/>
    <w:rsid w:val="00641232"/>
    <w:rsid w:val="00643A16"/>
    <w:rsid w:val="00645B27"/>
    <w:rsid w:val="00651633"/>
    <w:rsid w:val="006625EA"/>
    <w:rsid w:val="0067235A"/>
    <w:rsid w:val="00686E9E"/>
    <w:rsid w:val="00687C03"/>
    <w:rsid w:val="006961AF"/>
    <w:rsid w:val="00697329"/>
    <w:rsid w:val="006A1E71"/>
    <w:rsid w:val="006A2B24"/>
    <w:rsid w:val="006A37D7"/>
    <w:rsid w:val="006B0D81"/>
    <w:rsid w:val="006B316D"/>
    <w:rsid w:val="006B5589"/>
    <w:rsid w:val="006C4D3E"/>
    <w:rsid w:val="006C7C6D"/>
    <w:rsid w:val="006C7E9A"/>
    <w:rsid w:val="006D168B"/>
    <w:rsid w:val="006D1EDA"/>
    <w:rsid w:val="006D5AFB"/>
    <w:rsid w:val="006E1A63"/>
    <w:rsid w:val="006F0151"/>
    <w:rsid w:val="006F07A4"/>
    <w:rsid w:val="006F22E3"/>
    <w:rsid w:val="006F4B89"/>
    <w:rsid w:val="00705C05"/>
    <w:rsid w:val="0072611E"/>
    <w:rsid w:val="0073649C"/>
    <w:rsid w:val="0073718C"/>
    <w:rsid w:val="0073793E"/>
    <w:rsid w:val="0074250C"/>
    <w:rsid w:val="0075008B"/>
    <w:rsid w:val="00753805"/>
    <w:rsid w:val="007603FA"/>
    <w:rsid w:val="007610CA"/>
    <w:rsid w:val="0076364C"/>
    <w:rsid w:val="00775DE9"/>
    <w:rsid w:val="007811CC"/>
    <w:rsid w:val="0078662D"/>
    <w:rsid w:val="00786FA0"/>
    <w:rsid w:val="007900D5"/>
    <w:rsid w:val="00790D19"/>
    <w:rsid w:val="00791A36"/>
    <w:rsid w:val="00797597"/>
    <w:rsid w:val="0079769D"/>
    <w:rsid w:val="007A0C9C"/>
    <w:rsid w:val="007A7895"/>
    <w:rsid w:val="007D2FC0"/>
    <w:rsid w:val="007D429C"/>
    <w:rsid w:val="007D71D4"/>
    <w:rsid w:val="007D74DF"/>
    <w:rsid w:val="007F2B29"/>
    <w:rsid w:val="007F3F62"/>
    <w:rsid w:val="008002A3"/>
    <w:rsid w:val="008066A1"/>
    <w:rsid w:val="00810FC7"/>
    <w:rsid w:val="00817408"/>
    <w:rsid w:val="00820BE2"/>
    <w:rsid w:val="00824C6E"/>
    <w:rsid w:val="00837151"/>
    <w:rsid w:val="008377B1"/>
    <w:rsid w:val="008438F7"/>
    <w:rsid w:val="00845FBC"/>
    <w:rsid w:val="0085119C"/>
    <w:rsid w:val="00851F24"/>
    <w:rsid w:val="00865EF9"/>
    <w:rsid w:val="00872BD5"/>
    <w:rsid w:val="00877728"/>
    <w:rsid w:val="00882A7B"/>
    <w:rsid w:val="0088673A"/>
    <w:rsid w:val="00892052"/>
    <w:rsid w:val="008A587F"/>
    <w:rsid w:val="008B0F0A"/>
    <w:rsid w:val="008B42AC"/>
    <w:rsid w:val="008B738D"/>
    <w:rsid w:val="008C107A"/>
    <w:rsid w:val="008C3EF8"/>
    <w:rsid w:val="008C7972"/>
    <w:rsid w:val="008D54B1"/>
    <w:rsid w:val="008E0096"/>
    <w:rsid w:val="008E2774"/>
    <w:rsid w:val="008E6488"/>
    <w:rsid w:val="008F2580"/>
    <w:rsid w:val="00902A66"/>
    <w:rsid w:val="00902AE8"/>
    <w:rsid w:val="009076B8"/>
    <w:rsid w:val="00910C24"/>
    <w:rsid w:val="009125A6"/>
    <w:rsid w:val="00930B08"/>
    <w:rsid w:val="0093527C"/>
    <w:rsid w:val="009439A4"/>
    <w:rsid w:val="00943FE3"/>
    <w:rsid w:val="0095074F"/>
    <w:rsid w:val="009533E5"/>
    <w:rsid w:val="0095427B"/>
    <w:rsid w:val="00957291"/>
    <w:rsid w:val="00961B5F"/>
    <w:rsid w:val="00982438"/>
    <w:rsid w:val="00983483"/>
    <w:rsid w:val="00991356"/>
    <w:rsid w:val="00993256"/>
    <w:rsid w:val="00996CB3"/>
    <w:rsid w:val="00997926"/>
    <w:rsid w:val="009B2CEE"/>
    <w:rsid w:val="009B7C98"/>
    <w:rsid w:val="009C195A"/>
    <w:rsid w:val="009C1D9F"/>
    <w:rsid w:val="009C78B9"/>
    <w:rsid w:val="009D76FE"/>
    <w:rsid w:val="009D78D2"/>
    <w:rsid w:val="009E63FD"/>
    <w:rsid w:val="009E66A6"/>
    <w:rsid w:val="009F46CF"/>
    <w:rsid w:val="009F5A3F"/>
    <w:rsid w:val="009F65E6"/>
    <w:rsid w:val="00A034D8"/>
    <w:rsid w:val="00A060C0"/>
    <w:rsid w:val="00A11EB0"/>
    <w:rsid w:val="00A14734"/>
    <w:rsid w:val="00A23E25"/>
    <w:rsid w:val="00A26319"/>
    <w:rsid w:val="00A271CD"/>
    <w:rsid w:val="00A33914"/>
    <w:rsid w:val="00A401A9"/>
    <w:rsid w:val="00A43776"/>
    <w:rsid w:val="00A47201"/>
    <w:rsid w:val="00A503AD"/>
    <w:rsid w:val="00A509ED"/>
    <w:rsid w:val="00A568D7"/>
    <w:rsid w:val="00A57C30"/>
    <w:rsid w:val="00A63BA1"/>
    <w:rsid w:val="00A663C0"/>
    <w:rsid w:val="00A66F4A"/>
    <w:rsid w:val="00A67677"/>
    <w:rsid w:val="00A7040A"/>
    <w:rsid w:val="00A70C63"/>
    <w:rsid w:val="00A73466"/>
    <w:rsid w:val="00A765FF"/>
    <w:rsid w:val="00A83531"/>
    <w:rsid w:val="00A91DF6"/>
    <w:rsid w:val="00AA1B8C"/>
    <w:rsid w:val="00AB0A23"/>
    <w:rsid w:val="00AB3D33"/>
    <w:rsid w:val="00AC363F"/>
    <w:rsid w:val="00AC5CEA"/>
    <w:rsid w:val="00AD58C6"/>
    <w:rsid w:val="00AD7594"/>
    <w:rsid w:val="00AD768C"/>
    <w:rsid w:val="00AE1EF7"/>
    <w:rsid w:val="00AF45CA"/>
    <w:rsid w:val="00B022E9"/>
    <w:rsid w:val="00B15566"/>
    <w:rsid w:val="00B15E15"/>
    <w:rsid w:val="00B171E1"/>
    <w:rsid w:val="00B20A6D"/>
    <w:rsid w:val="00B23E62"/>
    <w:rsid w:val="00B25455"/>
    <w:rsid w:val="00B361F2"/>
    <w:rsid w:val="00B40CDF"/>
    <w:rsid w:val="00B41448"/>
    <w:rsid w:val="00B41706"/>
    <w:rsid w:val="00B424DC"/>
    <w:rsid w:val="00B50A5A"/>
    <w:rsid w:val="00B56193"/>
    <w:rsid w:val="00B60411"/>
    <w:rsid w:val="00B615FA"/>
    <w:rsid w:val="00B74F44"/>
    <w:rsid w:val="00B75DDF"/>
    <w:rsid w:val="00B8731D"/>
    <w:rsid w:val="00B9104B"/>
    <w:rsid w:val="00B9260B"/>
    <w:rsid w:val="00B971E3"/>
    <w:rsid w:val="00BA114D"/>
    <w:rsid w:val="00BA2CC4"/>
    <w:rsid w:val="00BB1622"/>
    <w:rsid w:val="00BC35D8"/>
    <w:rsid w:val="00BC4551"/>
    <w:rsid w:val="00BC5877"/>
    <w:rsid w:val="00BC5C7A"/>
    <w:rsid w:val="00BC6285"/>
    <w:rsid w:val="00BC630F"/>
    <w:rsid w:val="00BD14CD"/>
    <w:rsid w:val="00BD18CD"/>
    <w:rsid w:val="00BD30C8"/>
    <w:rsid w:val="00BD46ED"/>
    <w:rsid w:val="00BD5CB5"/>
    <w:rsid w:val="00BE2B67"/>
    <w:rsid w:val="00BE645D"/>
    <w:rsid w:val="00BE736D"/>
    <w:rsid w:val="00BF46CC"/>
    <w:rsid w:val="00C138CB"/>
    <w:rsid w:val="00C14808"/>
    <w:rsid w:val="00C15481"/>
    <w:rsid w:val="00C15511"/>
    <w:rsid w:val="00C17991"/>
    <w:rsid w:val="00C26D2F"/>
    <w:rsid w:val="00C27E07"/>
    <w:rsid w:val="00C27F21"/>
    <w:rsid w:val="00C33C9E"/>
    <w:rsid w:val="00C34590"/>
    <w:rsid w:val="00C37894"/>
    <w:rsid w:val="00C41857"/>
    <w:rsid w:val="00C46846"/>
    <w:rsid w:val="00C51E38"/>
    <w:rsid w:val="00C615C5"/>
    <w:rsid w:val="00C62329"/>
    <w:rsid w:val="00C70010"/>
    <w:rsid w:val="00C73901"/>
    <w:rsid w:val="00C73CF2"/>
    <w:rsid w:val="00C82194"/>
    <w:rsid w:val="00CB7542"/>
    <w:rsid w:val="00CD0B6E"/>
    <w:rsid w:val="00CD1BFD"/>
    <w:rsid w:val="00CD33DA"/>
    <w:rsid w:val="00CE2784"/>
    <w:rsid w:val="00CF73C5"/>
    <w:rsid w:val="00D009A0"/>
    <w:rsid w:val="00D07077"/>
    <w:rsid w:val="00D12140"/>
    <w:rsid w:val="00D1738C"/>
    <w:rsid w:val="00D2493B"/>
    <w:rsid w:val="00D43EFE"/>
    <w:rsid w:val="00D44584"/>
    <w:rsid w:val="00D4576A"/>
    <w:rsid w:val="00D55DF2"/>
    <w:rsid w:val="00D60C40"/>
    <w:rsid w:val="00D61AC0"/>
    <w:rsid w:val="00D620C6"/>
    <w:rsid w:val="00D72C99"/>
    <w:rsid w:val="00D74EB8"/>
    <w:rsid w:val="00D75BAB"/>
    <w:rsid w:val="00D80983"/>
    <w:rsid w:val="00D839D7"/>
    <w:rsid w:val="00D83C2C"/>
    <w:rsid w:val="00D919AC"/>
    <w:rsid w:val="00D96C80"/>
    <w:rsid w:val="00DA4CAD"/>
    <w:rsid w:val="00DB3B2F"/>
    <w:rsid w:val="00DB4618"/>
    <w:rsid w:val="00DD1987"/>
    <w:rsid w:val="00DD33DD"/>
    <w:rsid w:val="00DD3605"/>
    <w:rsid w:val="00DD533E"/>
    <w:rsid w:val="00DD5FE9"/>
    <w:rsid w:val="00DE18E5"/>
    <w:rsid w:val="00DE77CC"/>
    <w:rsid w:val="00E201CD"/>
    <w:rsid w:val="00E22EFD"/>
    <w:rsid w:val="00E46ABA"/>
    <w:rsid w:val="00E545F0"/>
    <w:rsid w:val="00E73281"/>
    <w:rsid w:val="00E76ECC"/>
    <w:rsid w:val="00EC04A3"/>
    <w:rsid w:val="00EC454A"/>
    <w:rsid w:val="00EC683C"/>
    <w:rsid w:val="00ED2C0D"/>
    <w:rsid w:val="00ED5A41"/>
    <w:rsid w:val="00EE363A"/>
    <w:rsid w:val="00EE4148"/>
    <w:rsid w:val="00EE4F8D"/>
    <w:rsid w:val="00EF563E"/>
    <w:rsid w:val="00F0378A"/>
    <w:rsid w:val="00F07C17"/>
    <w:rsid w:val="00F12F26"/>
    <w:rsid w:val="00F1359E"/>
    <w:rsid w:val="00F136CB"/>
    <w:rsid w:val="00F211C0"/>
    <w:rsid w:val="00F212AD"/>
    <w:rsid w:val="00F23F30"/>
    <w:rsid w:val="00F41A24"/>
    <w:rsid w:val="00F41A5F"/>
    <w:rsid w:val="00F41D75"/>
    <w:rsid w:val="00F45E40"/>
    <w:rsid w:val="00F55A08"/>
    <w:rsid w:val="00F6127F"/>
    <w:rsid w:val="00F736FA"/>
    <w:rsid w:val="00F832AB"/>
    <w:rsid w:val="00F90AF4"/>
    <w:rsid w:val="00F928AA"/>
    <w:rsid w:val="00F92B62"/>
    <w:rsid w:val="00FA39DF"/>
    <w:rsid w:val="00FB530A"/>
    <w:rsid w:val="00FC23FF"/>
    <w:rsid w:val="00FC36F0"/>
    <w:rsid w:val="00FE1239"/>
    <w:rsid w:val="00FE2041"/>
    <w:rsid w:val="00FE68C4"/>
    <w:rsid w:val="00FE6FC4"/>
    <w:rsid w:val="00FE7AAD"/>
    <w:rsid w:val="00FF03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4" type="connector" idref="#_x0000_s1029"/>
        <o:r id="V:Rule5" type="connector" idref="#_x0000_s1032"/>
        <o:r id="V:Rule6" type="connector" idref="#_x0000_s1033"/>
        <o:r id="V:Rule9" type="connector" idref="#_x0000_s1041"/>
        <o:r id="V:Rule10" type="connector" idref="#_x0000_s1042"/>
        <o:r id="V:Rule11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D71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0FC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71D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10FC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2D0C7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D0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0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Plain Text"/>
    <w:basedOn w:val="a"/>
    <w:link w:val="a4"/>
    <w:uiPriority w:val="99"/>
    <w:rsid w:val="00961B5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961B5F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961B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82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3822D0"/>
    <w:pPr>
      <w:ind w:left="720"/>
      <w:contextualSpacing/>
    </w:pPr>
    <w:rPr>
      <w:lang w:eastAsia="en-US"/>
    </w:rPr>
  </w:style>
  <w:style w:type="character" w:customStyle="1" w:styleId="a7">
    <w:name w:val="Гипертекстовая ссылка"/>
    <w:basedOn w:val="a0"/>
    <w:uiPriority w:val="99"/>
    <w:rsid w:val="00262D83"/>
    <w:rPr>
      <w:rFonts w:ascii="Times New Roman" w:hAnsi="Times New Roman"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0C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C20B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semiHidden/>
    <w:rsid w:val="00145359"/>
    <w:pPr>
      <w:ind w:left="720"/>
      <w:contextualSpacing/>
    </w:pPr>
    <w:rPr>
      <w:lang w:eastAsia="en-US"/>
    </w:rPr>
  </w:style>
  <w:style w:type="paragraph" w:styleId="aa">
    <w:name w:val="header"/>
    <w:basedOn w:val="a"/>
    <w:link w:val="ab"/>
    <w:uiPriority w:val="99"/>
    <w:rsid w:val="003A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A2FE6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A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A2FE6"/>
    <w:rPr>
      <w:rFonts w:cs="Times New Roman"/>
    </w:rPr>
  </w:style>
  <w:style w:type="paragraph" w:styleId="ae">
    <w:name w:val="Normal (Web)"/>
    <w:basedOn w:val="a"/>
    <w:uiPriority w:val="99"/>
    <w:semiHidden/>
    <w:rsid w:val="00997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97926"/>
    <w:rPr>
      <w:rFonts w:cs="Times New Roman"/>
    </w:rPr>
  </w:style>
  <w:style w:type="paragraph" w:customStyle="1" w:styleId="western">
    <w:name w:val="western"/>
    <w:basedOn w:val="a"/>
    <w:uiPriority w:val="99"/>
    <w:rsid w:val="00090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uiPriority w:val="99"/>
    <w:rsid w:val="0059565C"/>
    <w:pPr>
      <w:ind w:left="720"/>
    </w:pPr>
    <w:rPr>
      <w:lang w:eastAsia="en-US"/>
    </w:rPr>
  </w:style>
  <w:style w:type="paragraph" w:customStyle="1" w:styleId="12">
    <w:name w:val="нум список 1"/>
    <w:basedOn w:val="a"/>
    <w:uiPriority w:val="99"/>
    <w:rsid w:val="00E76ECC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3">
    <w:name w:val="марк список 1"/>
    <w:basedOn w:val="a"/>
    <w:uiPriority w:val="99"/>
    <w:rsid w:val="00B424DC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">
    <w:name w:val="Нормальный (таблица)"/>
    <w:basedOn w:val="a"/>
    <w:next w:val="a"/>
    <w:uiPriority w:val="99"/>
    <w:rsid w:val="007D7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D71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7D71D4"/>
    <w:rPr>
      <w:b/>
      <w:color w:val="26282F"/>
    </w:rPr>
  </w:style>
  <w:style w:type="table" w:styleId="af3">
    <w:name w:val="Table Grid"/>
    <w:basedOn w:val="a1"/>
    <w:uiPriority w:val="99"/>
    <w:rsid w:val="00953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сновной текст12"/>
    <w:basedOn w:val="a"/>
    <w:uiPriority w:val="99"/>
    <w:rsid w:val="0018301A"/>
    <w:pPr>
      <w:shd w:val="clear" w:color="auto" w:fill="FFFFFF"/>
      <w:spacing w:before="300" w:after="120" w:line="240" w:lineRule="atLeast"/>
      <w:ind w:hanging="460"/>
    </w:pPr>
    <w:rPr>
      <w:rFonts w:ascii="Times New Roman" w:hAnsi="Times New Roman"/>
      <w:color w:val="000000"/>
      <w:sz w:val="27"/>
      <w:szCs w:val="27"/>
    </w:rPr>
  </w:style>
  <w:style w:type="character" w:customStyle="1" w:styleId="9">
    <w:name w:val="Основной текст9"/>
    <w:uiPriority w:val="99"/>
    <w:rsid w:val="006B5589"/>
    <w:rPr>
      <w:rFonts w:ascii="Times New Roman" w:hAnsi="Times New Roman"/>
      <w:spacing w:val="0"/>
      <w:sz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mailto:mfc@mfc-br.ru" TargetMode="External"/><Relationship Id="rId18" Type="http://schemas.openxmlformats.org/officeDocument/2006/relationships/hyperlink" Target="garantF1://12077515.706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7" Type="http://schemas.openxmlformats.org/officeDocument/2006/relationships/hyperlink" Target="garantF1://10005807.0" TargetMode="External"/><Relationship Id="rId12" Type="http://schemas.openxmlformats.org/officeDocument/2006/relationships/hyperlink" Target="mailto:mfc@mfc-br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0/" TargetMode="External"/><Relationship Id="rId20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-br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6137D73BAF2896DF2B0B3EC549B69EF582D3F421E11A6D57A3C05C39WAv0T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1517543.0" TargetMode="External"/><Relationship Id="rId19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1\Documents\&#1055;&#1086;&#1089;&#1090;&#1072;&#1085;&#1086;&#1074;&#1083;&#1077;&#1085;&#1080;&#1103;\&#1089;&#1082;&#1072;&#1095;&#1082;&#1072;%20&#1087;&#1086;&#1089;&#1090;&#1072;&#1085;&#1086;&#1074;&#1083;&#1077;&#1085;&#1080;&#1103;\&#1055;&#1054;&#1057;&#1058;&#1040;&#1053;&#1054;&#1042;&#1051;&#1045;&#1053;&#1048;&#1071;%202014\&#1085;&#1086;&#1103;&#1073;&#1088;&#1100;\11-11-2014_1&#1056;&#1045;&#1043;&#1051;&#1040;&#1052;&#1045;&#1053;&#1058;\&#1088;&#1077;&#1075;&#1083;&#1072;&#1084;&#1077;&#1085;&#1090;%20&#1073;&#1088;&#1072;&#1095;&#1085;&#1086;&#1075;&#1086;.docx" TargetMode="External"/><Relationship Id="rId14" Type="http://schemas.openxmlformats.org/officeDocument/2006/relationships/hyperlink" Target="consultantplus://offline/ref=F76137D73BAF2896DF2B0B3EC549B69EF585D2F224E01A6D57A3C05C39WAv0T" TargetMode="External"/><Relationship Id="rId22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25</Pages>
  <Words>7652</Words>
  <Characters>43621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VALENTINA</cp:lastModifiedBy>
  <cp:revision>86</cp:revision>
  <cp:lastPrinted>2015-02-02T11:01:00Z</cp:lastPrinted>
  <dcterms:created xsi:type="dcterms:W3CDTF">2014-07-28T10:09:00Z</dcterms:created>
  <dcterms:modified xsi:type="dcterms:W3CDTF">2015-03-14T07:32:00Z</dcterms:modified>
</cp:coreProperties>
</file>