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D5F" w:rsidRPr="006E0D5F" w:rsidRDefault="006E0D5F" w:rsidP="006E0D5F">
      <w:pPr>
        <w:spacing w:after="0" w:line="240" w:lineRule="auto"/>
        <w:ind w:firstLine="6840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E0D5F" w:rsidRPr="006E0D5F" w:rsidRDefault="006E0D5F" w:rsidP="006E0D5F">
      <w:pPr>
        <w:spacing w:after="0" w:line="240" w:lineRule="auto"/>
        <w:ind w:firstLine="6840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6E0D5F" w:rsidRPr="006E0D5F" w:rsidRDefault="006E0D5F" w:rsidP="006E0D5F">
      <w:pPr>
        <w:spacing w:after="0" w:line="240" w:lineRule="auto"/>
        <w:ind w:firstLine="6840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Большебейсугского </w:t>
      </w:r>
    </w:p>
    <w:p w:rsidR="006E0D5F" w:rsidRPr="006E0D5F" w:rsidRDefault="006E0D5F" w:rsidP="006E0D5F">
      <w:pPr>
        <w:spacing w:after="0" w:line="240" w:lineRule="auto"/>
        <w:ind w:firstLine="6840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E0D5F" w:rsidRPr="006E0D5F" w:rsidRDefault="006E0D5F" w:rsidP="006E0D5F">
      <w:pPr>
        <w:spacing w:after="0" w:line="240" w:lineRule="auto"/>
        <w:ind w:firstLine="6840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6E0D5F" w:rsidRPr="006E0D5F" w:rsidRDefault="006E0D5F" w:rsidP="006E0D5F">
      <w:pPr>
        <w:spacing w:after="0" w:line="240" w:lineRule="auto"/>
        <w:ind w:firstLine="6840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от ___________  №___</w:t>
      </w:r>
    </w:p>
    <w:p w:rsidR="006E0D5F" w:rsidRPr="006E0D5F" w:rsidRDefault="006E0D5F" w:rsidP="006E0D5F">
      <w:pPr>
        <w:spacing w:after="0" w:line="240" w:lineRule="auto"/>
        <w:ind w:firstLine="30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30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E0D5F" w:rsidRPr="006E0D5F" w:rsidRDefault="006E0D5F" w:rsidP="006E0D5F">
      <w:pPr>
        <w:spacing w:after="0" w:line="240" w:lineRule="auto"/>
        <w:ind w:firstLine="30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E0D5F">
        <w:rPr>
          <w:rFonts w:ascii="Times New Roman" w:hAnsi="Times New Roman" w:cs="Times New Roman"/>
          <w:b/>
          <w:color w:val="000000"/>
          <w:sz w:val="28"/>
          <w:szCs w:val="28"/>
        </w:rPr>
        <w:t>ПОЛОЖЕНИЕ</w:t>
      </w:r>
    </w:p>
    <w:p w:rsidR="006E0D5F" w:rsidRPr="006E0D5F" w:rsidRDefault="006E0D5F" w:rsidP="006E0D5F">
      <w:pPr>
        <w:spacing w:after="0" w:line="240" w:lineRule="auto"/>
        <w:ind w:firstLine="30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E0D5F">
        <w:rPr>
          <w:rFonts w:ascii="Times New Roman" w:hAnsi="Times New Roman" w:cs="Times New Roman"/>
          <w:b/>
          <w:color w:val="000000"/>
          <w:sz w:val="28"/>
          <w:szCs w:val="28"/>
        </w:rPr>
        <w:t>о бюджетном процессе Большебейсугского сельского</w:t>
      </w:r>
    </w:p>
    <w:p w:rsidR="006E0D5F" w:rsidRPr="006E0D5F" w:rsidRDefault="006E0D5F" w:rsidP="006E0D5F">
      <w:pPr>
        <w:spacing w:after="0" w:line="240" w:lineRule="auto"/>
        <w:ind w:firstLine="30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E0D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поселения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color w:val="000000"/>
          <w:sz w:val="28"/>
          <w:szCs w:val="28"/>
        </w:rPr>
        <w:t>Брюховецкого района</w:t>
      </w:r>
    </w:p>
    <w:p w:rsidR="006E0D5F" w:rsidRPr="006E0D5F" w:rsidRDefault="006E0D5F" w:rsidP="006E0D5F">
      <w:pPr>
        <w:spacing w:after="0" w:line="240" w:lineRule="auto"/>
        <w:ind w:firstLine="3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3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3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Раздел 1. Общие положения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1C1E1D">
      <w:pPr>
        <w:pStyle w:val="ConsPlusNormal"/>
        <w:numPr>
          <w:ilvl w:val="0"/>
          <w:numId w:val="5"/>
        </w:num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Предмет регулирования настоящего Положения</w:t>
      </w:r>
    </w:p>
    <w:p w:rsidR="006E0D5F" w:rsidRPr="006E0D5F" w:rsidRDefault="006E0D5F" w:rsidP="006E0D5F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Настоящее Положение регулирует отношения, возникающие в процессе составления и рассмотрения проекта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поселения,</w:t>
      </w:r>
      <w:r w:rsidRPr="006E0D5F">
        <w:rPr>
          <w:rFonts w:ascii="Times New Roman" w:hAnsi="Times New Roman" w:cs="Times New Roman"/>
          <w:sz w:val="28"/>
          <w:szCs w:val="28"/>
        </w:rPr>
        <w:t xml:space="preserve"> утверждения и исполнения 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, а также контроля за его исполнением, осуществления бюджетного учета, составления, рассмотрения и утверждения бюджетной отчетности, в части неурегулированной Бюджетным кодексом Российской Федерации.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pStyle w:val="ConsPlusNormal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2.</w:t>
      </w:r>
      <w:r w:rsidRPr="006E0D5F">
        <w:rPr>
          <w:rFonts w:ascii="Times New Roman" w:hAnsi="Times New Roman" w:cs="Times New Roman"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sz w:val="28"/>
          <w:szCs w:val="28"/>
        </w:rPr>
        <w:t>Правовая основа бюджетного процесса</w:t>
      </w:r>
    </w:p>
    <w:p w:rsidR="006E0D5F" w:rsidRPr="006E0D5F" w:rsidRDefault="006E0D5F" w:rsidP="006E0D5F">
      <w:pPr>
        <w:pStyle w:val="ConsPlusNormal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Правовую основу бюджетного процесса в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Большебейсугском сельском поселении Брюховецкого района </w:t>
      </w:r>
      <w:r w:rsidRPr="006E0D5F">
        <w:rPr>
          <w:rFonts w:ascii="Times New Roman" w:hAnsi="Times New Roman" w:cs="Times New Roman"/>
          <w:sz w:val="28"/>
          <w:szCs w:val="28"/>
        </w:rPr>
        <w:t xml:space="preserve">составляют Конституция Российской Федерации, Бюджетный кодекс Российской Федерации, федеральные законы и иные нормативные правовые акты Российской Федерации, законы Краснодарского края и иные нормативные правовые акты Краснодарского края, Устав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 xml:space="preserve">, настоящее Положение, иные муниципальные правовые акты 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, регулирующие бюджетные правоотношения.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pStyle w:val="ConsPlusNormal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3.</w:t>
      </w:r>
      <w:r w:rsidRPr="006E0D5F">
        <w:rPr>
          <w:rFonts w:ascii="Times New Roman" w:hAnsi="Times New Roman" w:cs="Times New Roman"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sz w:val="28"/>
          <w:szCs w:val="28"/>
        </w:rPr>
        <w:t>Участники бюджетного процесса, обладающие бюджетными полномочиями на муниципальном уровне</w:t>
      </w:r>
    </w:p>
    <w:p w:rsidR="006E0D5F" w:rsidRPr="006E0D5F" w:rsidRDefault="006E0D5F" w:rsidP="006E0D5F">
      <w:pPr>
        <w:pStyle w:val="ConsPlusNormal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Участниками бюджетного процесса, обладающими бюджетными полномочиями на муниципальном уровне, являются: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Совет 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lastRenderedPageBreak/>
        <w:t xml:space="preserve">глава 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финансовый орган администрации Б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контрольно-счетная палата муниципального образования Брюховецкий район;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 главные распорядители (распорядители) и получатели средств бюджета 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главные администраторы (администраторы) доходов бюджета 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главные администраторы (администраторы) источников финансирования дефицита бюджета 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.</w:t>
      </w:r>
    </w:p>
    <w:p w:rsidR="006E0D5F" w:rsidRPr="006E0D5F" w:rsidRDefault="006E0D5F" w:rsidP="006E0D5F">
      <w:pPr>
        <w:pStyle w:val="ConsPlusNormal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pStyle w:val="ConsPlusNormal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4.</w:t>
      </w:r>
      <w:r w:rsidRPr="006E0D5F">
        <w:rPr>
          <w:rFonts w:ascii="Times New Roman" w:hAnsi="Times New Roman" w:cs="Times New Roman"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sz w:val="28"/>
          <w:szCs w:val="28"/>
        </w:rPr>
        <w:t xml:space="preserve">Бюджетные полномочия Совета </w:t>
      </w:r>
    </w:p>
    <w:p w:rsidR="006E0D5F" w:rsidRPr="006E0D5F" w:rsidRDefault="006E0D5F" w:rsidP="006E0D5F">
      <w:pPr>
        <w:pStyle w:val="ConsPlusNormal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color w:val="000000"/>
          <w:sz w:val="28"/>
          <w:szCs w:val="28"/>
        </w:rPr>
        <w:t>Большебейсугского сельского поселения Брюховецкого района</w:t>
      </w:r>
    </w:p>
    <w:p w:rsidR="006E0D5F" w:rsidRPr="006E0D5F" w:rsidRDefault="006E0D5F" w:rsidP="006E0D5F">
      <w:pPr>
        <w:pStyle w:val="ConsPlusNormal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Совет 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: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рассматривает проект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, утверждает бюджет, осуществляет последующий контроль за его исполнением, утверждает годовой отчет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утверждает методику расчета бюджетных ассигнований;</w:t>
      </w:r>
    </w:p>
    <w:p w:rsidR="006E0D5F" w:rsidRPr="006E0D5F" w:rsidRDefault="006E0D5F" w:rsidP="006E0D5F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осуществляет иные бюджетные полномочия в соответствии с Бюджетным кодексом Российской Федерации и иными муниципальными правовыми актами, регулирующими бюджетные правоотношения.</w:t>
      </w:r>
    </w:p>
    <w:p w:rsidR="006E0D5F" w:rsidRPr="006E0D5F" w:rsidRDefault="006E0D5F" w:rsidP="006E0D5F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5.</w:t>
      </w:r>
      <w:r w:rsidRPr="006E0D5F">
        <w:rPr>
          <w:rFonts w:ascii="Times New Roman" w:hAnsi="Times New Roman" w:cs="Times New Roman"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sz w:val="28"/>
          <w:szCs w:val="28"/>
        </w:rPr>
        <w:t xml:space="preserve">Бюджетные полномочия главы 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color w:val="000000"/>
          <w:sz w:val="28"/>
          <w:szCs w:val="28"/>
        </w:rPr>
        <w:t>Большебейсугского сельского поселения Брюховецкого района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Глава 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сельское поселение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:</w:t>
      </w:r>
    </w:p>
    <w:p w:rsidR="006E0D5F" w:rsidRPr="006E0D5F" w:rsidRDefault="006E0D5F" w:rsidP="006E0D5F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принимает решение о назначении публичных слушаний по проекту бюджета  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 xml:space="preserve"> и отчету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вносит на рассмотрение Совета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Брюховецкого района </w:t>
      </w:r>
      <w:r w:rsidRPr="006E0D5F">
        <w:rPr>
          <w:rFonts w:ascii="Times New Roman" w:hAnsi="Times New Roman" w:cs="Times New Roman"/>
          <w:sz w:val="28"/>
          <w:szCs w:val="28"/>
        </w:rPr>
        <w:t xml:space="preserve">проекты решений о бюджете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Брюховецкого района </w:t>
      </w:r>
      <w:r w:rsidRPr="006E0D5F">
        <w:rPr>
          <w:rFonts w:ascii="Times New Roman" w:hAnsi="Times New Roman" w:cs="Times New Roman"/>
          <w:sz w:val="28"/>
          <w:szCs w:val="28"/>
        </w:rPr>
        <w:t xml:space="preserve">с необходимыми документами и материалами, о внесении изменений в решение о бюджете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, об исполнении бюджета, проекты других муниципальных правовых актов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, регулирующих бюджетные правоотношения в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Большебейсугском сельском поселении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lastRenderedPageBreak/>
        <w:t xml:space="preserve">назначает представителей от администрации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Брюховецкого района  </w:t>
      </w:r>
      <w:r w:rsidRPr="006E0D5F">
        <w:rPr>
          <w:rFonts w:ascii="Times New Roman" w:hAnsi="Times New Roman" w:cs="Times New Roman"/>
          <w:sz w:val="28"/>
          <w:szCs w:val="28"/>
        </w:rPr>
        <w:t xml:space="preserve">в согласительную комиссию для рассмотрения разногласий между Советом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и администрацией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по проекту решения о бюджете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утверждает отчеты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за первый квартал, полугодие и девять месяцев текущего финансового года;</w:t>
      </w:r>
    </w:p>
    <w:p w:rsidR="006E0D5F" w:rsidRPr="006E0D5F" w:rsidRDefault="006E0D5F" w:rsidP="006E0D5F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осуществляет иные бюджетные полномочия в соответствии с Бюджетным кодексом Российской Федерации и иными муниципальными правовыми актами, регулирующими бюджетные правоотношения.</w:t>
      </w:r>
    </w:p>
    <w:p w:rsidR="006E0D5F" w:rsidRPr="006E0D5F" w:rsidRDefault="006E0D5F" w:rsidP="006E0D5F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6.</w:t>
      </w:r>
      <w:r w:rsidRPr="006E0D5F">
        <w:rPr>
          <w:rFonts w:ascii="Times New Roman" w:hAnsi="Times New Roman" w:cs="Times New Roman"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sz w:val="28"/>
          <w:szCs w:val="28"/>
        </w:rPr>
        <w:t xml:space="preserve">Бюджетные полномочия администрации </w:t>
      </w:r>
    </w:p>
    <w:p w:rsidR="006E0D5F" w:rsidRPr="006E0D5F" w:rsidRDefault="006E0D5F" w:rsidP="006E0D5F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color w:val="000000"/>
          <w:sz w:val="28"/>
          <w:szCs w:val="28"/>
        </w:rPr>
        <w:t>Большебейсугского сельского поселения Брюховецкого района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: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устанавливает порядок и сроки составления проекта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устанавливает форму и порядок разработки среднесрочного финансового плана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 xml:space="preserve">; разрабатывает и утверждает среднесрочный финансовый план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устанавливает порядок разработки прогноза социально-экономического развития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и одобряет прогноз социально-экономического развития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обеспечивает разработку основных направлений бюджетной и налоговой политики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Большебейсугскому сельскому поселению</w:t>
      </w:r>
      <w:r w:rsidRPr="006E0D5F">
        <w:rPr>
          <w:rFonts w:ascii="Times New Roman" w:hAnsi="Times New Roman" w:cs="Times New Roman"/>
          <w:sz w:val="28"/>
          <w:szCs w:val="28"/>
        </w:rPr>
        <w:t xml:space="preserve"> в договорах о предоставлении бюджетных кредитов, ведет учет основных и обеспечительных обязательств по указанным договорам, осуществляет предварительную проверку финансового состояния заемщиков - юридических лиц, их гарантов и поручителей, а также в соответствии с условиями заключенных договоров (соглашений) осуществляет проверку финансового состояния заемщиков, их гарантов и поручителей, достаточности предоставленного обеспечения;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осуществляет меры по принудительному взысканию с заемщика, гаранта или поручителя просроченной задолженности по бюджетным кредитам, в том числе по обращению взыскания на предмет залога, при невыполнении заемщиком,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договором;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управление муниципальным долгом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предоставляет от имени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муниципальные гарантии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Большебейсугскому сельскому поселению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осуществляет заимствования от имени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в соответствии с решением Совета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поселение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устанавливает состав, порядок, форму и сроки внесения информации о долговых обязательствах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в долговую книгу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 w:cs="Times New Roman"/>
          <w:sz w:val="28"/>
          <w:szCs w:val="28"/>
        </w:rPr>
        <w:t>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осуществляет иные бюджетные полномочия в соответствии с Бюджетным кодексом Российской Федерации и иными муниципальными правовыми актами, регулирующими бюджетные правоотношения;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устанавливает порядок предоставления бюджетных инвестиций бюджетным учреждениям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>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определяет порядок формирования и финансового обеспечения муниципального задания в отношении бюджетных учреждений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>;</w:t>
      </w:r>
    </w:p>
    <w:p w:rsidR="006E0D5F" w:rsidRPr="006E0D5F" w:rsidRDefault="006E0D5F" w:rsidP="006E0D5F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утверждает отчеты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за первый квартал, полугодие и девять месяцев текущего финансового года.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0D5F" w:rsidRPr="006E0D5F" w:rsidRDefault="006E0D5F" w:rsidP="006E0D5F">
      <w:pPr>
        <w:pStyle w:val="af4"/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E0D5F">
        <w:rPr>
          <w:rFonts w:ascii="Times New Roman" w:hAnsi="Times New Roman"/>
          <w:b/>
          <w:sz w:val="28"/>
          <w:szCs w:val="28"/>
        </w:rPr>
        <w:t>7. Бюджетные полномочия финансового органа администрации Большебейсугского сельского поселения Брюховецкого района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7.1. Финансовый орган администрации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>: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осуществляет непосредственное составление проекта решения о местном бюджете (бюджете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 xml:space="preserve">), представляет его с необходимыми документами и материалами в администрацию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>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разрабатывает и представляет в администрацию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 xml:space="preserve"> основные направления бюджетной и налоговой политики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>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устанавливает, детализирует и определяет порядок применения бюджетной классификации Российской Федерации в части, относящейся к местному бюджету (бюджету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>);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имеет право получать от функциональных и отраслевых органов администрации </w:t>
      </w:r>
      <w:r w:rsidRPr="006E0D5F">
        <w:rPr>
          <w:rFonts w:ascii="Times New Roman" w:hAnsi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/>
          <w:sz w:val="28"/>
          <w:szCs w:val="28"/>
        </w:rPr>
        <w:t xml:space="preserve">Брюховецкого района </w:t>
      </w:r>
      <w:r w:rsidRPr="006E0D5F">
        <w:rPr>
          <w:rFonts w:ascii="Times New Roman" w:hAnsi="Times New Roman"/>
          <w:sz w:val="28"/>
          <w:szCs w:val="28"/>
        </w:rPr>
        <w:lastRenderedPageBreak/>
        <w:t xml:space="preserve">материалы, необходимые для составления проекта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/>
          <w:sz w:val="28"/>
          <w:szCs w:val="28"/>
        </w:rPr>
        <w:t xml:space="preserve"> Брюховецкого района;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осуществляет управление средствами на едином счете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/>
          <w:sz w:val="28"/>
          <w:szCs w:val="28"/>
        </w:rPr>
        <w:t xml:space="preserve"> Брюховецкого района);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устанавливает порядок открытия и ведения лицевых счетов для учета операций главных администраторов (администраторов) источников финансирования дефицита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 xml:space="preserve">), главных распорядителей (распорядителей) и получателей средств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 xml:space="preserve">), муниципальных бюджетных учреждений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>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осуществляет открытие и ведение лицевых счетов для учета операций главных администраторов (администраторов) источников финансирования дефицита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 xml:space="preserve">), главных распорядителей (распорядителей) и получателей средств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 xml:space="preserve">), муниципальных бюджетных учреждений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>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получает от главных распорядителей средств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 xml:space="preserve">), главных администраторов источников финансирования дефицита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 xml:space="preserve">), главных администраторов доходов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 xml:space="preserve">) материалы, необходимые для составления бюджетной отчетности об исполнении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>);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доводит до главных распорядителей (распорядителей) и получателей средств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>) бюджетные ассигнования, лимиты бюджетных обязательств, предельные объемы финансирования;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доводит до главных администраторов (администраторов) источников финансирования дефицита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>) бюджетные ассигнования;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устанавливает порядок и осуществляет санкционирование оплаты денежных обязательств получателей средств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 xml:space="preserve">) и главных администраторов (администраторов) источников финансирования дефицита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 Брюховецкого района</w:t>
      </w:r>
      <w:r w:rsidRPr="006E0D5F">
        <w:rPr>
          <w:rFonts w:ascii="Times New Roman" w:hAnsi="Times New Roman"/>
          <w:sz w:val="28"/>
          <w:szCs w:val="28"/>
        </w:rPr>
        <w:t>), лицевые счета которых открыты в финансовом органе;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устанавливает порядок и осуществляет санкционирование расходов муниципальных бюджетных учреждений, источником финансового обеспечения которых являются субсидии, полученные в соответствии с абзацем </w:t>
      </w:r>
      <w:r w:rsidRPr="006E0D5F">
        <w:rPr>
          <w:rFonts w:ascii="Times New Roman" w:hAnsi="Times New Roman"/>
          <w:sz w:val="28"/>
          <w:szCs w:val="28"/>
        </w:rPr>
        <w:lastRenderedPageBreak/>
        <w:t>вторым пункта 1 статьи 78.1 Бюджетного кодекса Российской Федерации;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>устанавливает порядок и осуществляет санкционирование расходов муниципальных бюджетных учреждений, источником финансового обеспечения которых являются бюджетные инвестиции, предоставленные в соответствии с пунктом 5 статьи 79 Бюджетного кодекса Российской Федерации;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>устанавливает порядок и осуществляет проведение кассовых выплат за счёт средств муниципальных бюджетных учреждений на лицевых счетах, открытых им в финансовом органе;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осуществляет приостановление операций по лицевым счетам муниципальных бюджетных учреждений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/>
          <w:sz w:val="28"/>
          <w:szCs w:val="28"/>
        </w:rPr>
        <w:t xml:space="preserve"> Брюховецкого района в случаях, предусмотренных законодательством Российской Федерации;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ведет учет и осуществляет хранение исполнительных документов, предусматривающих обращение взыскания на средства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/>
          <w:sz w:val="28"/>
          <w:szCs w:val="28"/>
        </w:rPr>
        <w:t xml:space="preserve"> Брюховецкого района) по денежным обязательствам муниципальных бюджетных учреждений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/>
          <w:sz w:val="28"/>
          <w:szCs w:val="28"/>
        </w:rPr>
        <w:t xml:space="preserve"> Брюховецкого района) и иных документов, связанных с их исполнением в установленном им порядке;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ведет учет и осуществляет хранение исполнительных документов, выданных на основании судебных актов по искам к </w:t>
      </w:r>
      <w:r w:rsidRPr="006E0D5F">
        <w:rPr>
          <w:rFonts w:ascii="Times New Roman" w:hAnsi="Times New Roman"/>
          <w:color w:val="000000"/>
          <w:sz w:val="28"/>
          <w:szCs w:val="28"/>
        </w:rPr>
        <w:t xml:space="preserve">Большебейсугскому сельскому поселению </w:t>
      </w:r>
      <w:r w:rsidRPr="006E0D5F">
        <w:rPr>
          <w:rFonts w:ascii="Times New Roman" w:hAnsi="Times New Roman"/>
          <w:sz w:val="28"/>
          <w:szCs w:val="28"/>
        </w:rPr>
        <w:t>Брюховецкого района о возмещении вреда, причиненного гражданину или юридическому лицу в результате незаконных действий (бездействия) органов местного самоуправления либо должностных лиц этих органов, и о присуждении компенсации за нарушение права на судопроизводство в разумный срок или права на исполнение судебного акта в разумный срок, а также иных документов, связанных с их исполнением;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>осуществляет иные бюджетные полномочия в соответствии с Бюджетным кодексом Российской Федерации и иными нормативными правовыми актами, в том числе муниципальными, регулирующими бюджетные правоотношения.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7.2. Финансовый орган администрации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/>
          <w:sz w:val="28"/>
          <w:szCs w:val="28"/>
        </w:rPr>
        <w:t xml:space="preserve"> Брюховецкого района осуществляет контроль за: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не превышением лимитов бюджетных обязательств, распределенных главными распорядителями (распорядителями) средств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/>
          <w:sz w:val="28"/>
          <w:szCs w:val="28"/>
        </w:rPr>
        <w:t xml:space="preserve"> Брюховецкого района) между получателями средств бюджета, над утвержденными им лимитами бюджетных обязательств;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>не превышением бюджетных ассигнований, распределенных главными администраторами источников финансирования дефицита местного бюджета между администраторами источников финансирования дефицита местного бюджета, над утвержденными им бюджетными ассигнованиями;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не превышением кассовых расходов, осуществляемых получателями средств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/>
          <w:sz w:val="28"/>
          <w:szCs w:val="28"/>
        </w:rPr>
        <w:t xml:space="preserve"> Брюховецкого района), над доведенными до них лимитами бюджетных </w:t>
      </w:r>
      <w:r w:rsidRPr="006E0D5F">
        <w:rPr>
          <w:rFonts w:ascii="Times New Roman" w:hAnsi="Times New Roman"/>
          <w:sz w:val="28"/>
          <w:szCs w:val="28"/>
        </w:rPr>
        <w:lastRenderedPageBreak/>
        <w:t>обязательств и (или) бюджетными ассигнованиями;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не превышением кассовых выплат, осуществляемых администраторами источников финансирования дефицита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/>
          <w:sz w:val="28"/>
          <w:szCs w:val="28"/>
        </w:rPr>
        <w:t xml:space="preserve"> Брюховецкого района), над доведенными до них бюджетными ассигнованиями;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соответствием содержания проводимой операции коду бюджетной классификации Российской Федерации, указанному в платёжном документе, представленном в финансовый орган получателем средств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/>
          <w:sz w:val="28"/>
          <w:szCs w:val="28"/>
        </w:rPr>
        <w:t xml:space="preserve"> Брюховецкого района) и муниципальным бюджетным учреждением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/>
          <w:sz w:val="28"/>
          <w:szCs w:val="28"/>
        </w:rPr>
        <w:t xml:space="preserve"> Брюховецкого района;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наличием у получателя средств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/>
          <w:sz w:val="28"/>
          <w:szCs w:val="28"/>
        </w:rPr>
        <w:t xml:space="preserve"> Брюховецкого района) и муниципального бюджетного учреждения документов, подтверждающих в соответствии с порядками санкционирования расходов, установленными финансовым органом администрации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/>
          <w:sz w:val="28"/>
          <w:szCs w:val="28"/>
        </w:rPr>
        <w:t xml:space="preserve"> Брюховецкого района, возникновение у них денежных обязательств.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7.3. Руководитель финансового органа администрации </w:t>
      </w:r>
      <w:r w:rsidRPr="006E0D5F">
        <w:rPr>
          <w:rFonts w:ascii="Times New Roman" w:hAnsi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/>
          <w:sz w:val="28"/>
          <w:szCs w:val="28"/>
        </w:rPr>
        <w:t>Брюховецкого района применяет меры принуждения к нарушителям бюджетного законодательства Российской Федерации, предусмотренные Бюджетным кодексом Российской Федерации, а также привлекает к административной ответственности нарушителей бюджетного законодательства Российской Федерации в соответствии с законодательством Российской Федерации и  Краснодарского края.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8.</w:t>
      </w:r>
      <w:r w:rsidRPr="006E0D5F">
        <w:rPr>
          <w:rFonts w:ascii="Times New Roman" w:hAnsi="Times New Roman" w:cs="Times New Roman"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sz w:val="28"/>
          <w:szCs w:val="28"/>
        </w:rPr>
        <w:t>Исключительные бюджетные полномочия руководителя финансового органа администрации  Большебейсугского сельского поселения Брюховецкого района</w:t>
      </w:r>
    </w:p>
    <w:p w:rsidR="006E0D5F" w:rsidRPr="006E0D5F" w:rsidRDefault="006E0D5F" w:rsidP="006E0D5F">
      <w:pPr>
        <w:spacing w:after="0" w:line="240" w:lineRule="auto"/>
        <w:ind w:firstLine="9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8.1. Руководитель финансового органа администрации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 имеет исключительное право: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 утверждать сводную </w:t>
      </w:r>
      <w:r w:rsidR="008107C7">
        <w:rPr>
          <w:rFonts w:ascii="Times New Roman" w:hAnsi="Times New Roman" w:cs="Times New Roman"/>
          <w:sz w:val="28"/>
          <w:szCs w:val="28"/>
        </w:rPr>
        <w:t xml:space="preserve">бюджетную роспись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района;</w:t>
      </w:r>
    </w:p>
    <w:p w:rsidR="006E0D5F" w:rsidRPr="006E0D5F" w:rsidRDefault="006E0D5F" w:rsidP="006E0D5F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вносить изменения в сводную бюджетную роспись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в соответствии со статьями 217, 232 Бюджетного кодекса Российской Федерации в ходе исполнения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без внесения изменений в решение о бюджете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района.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8.2. Руководитель финансового органа администрации </w:t>
      </w:r>
      <w:r w:rsidRPr="006E0D5F">
        <w:rPr>
          <w:rFonts w:ascii="Times New Roman" w:hAnsi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/>
          <w:sz w:val="28"/>
          <w:szCs w:val="28"/>
        </w:rPr>
        <w:t xml:space="preserve">Брюховецкого района имеет право выносить предупреждение главным распорядителям (распорядителям) и получателям средств местного бюджета (бюджета </w:t>
      </w:r>
      <w:r w:rsidRPr="006E0D5F">
        <w:rPr>
          <w:rFonts w:ascii="Times New Roman" w:hAnsi="Times New Roman"/>
          <w:color w:val="000000"/>
          <w:sz w:val="28"/>
          <w:szCs w:val="28"/>
        </w:rPr>
        <w:t xml:space="preserve">Большебейсугского </w:t>
      </w:r>
      <w:r w:rsidRPr="006E0D5F">
        <w:rPr>
          <w:rFonts w:ascii="Times New Roman" w:hAnsi="Times New Roman"/>
          <w:color w:val="000000"/>
          <w:sz w:val="28"/>
          <w:szCs w:val="28"/>
        </w:rPr>
        <w:lastRenderedPageBreak/>
        <w:t xml:space="preserve">сельского поселения </w:t>
      </w:r>
      <w:r w:rsidRPr="006E0D5F">
        <w:rPr>
          <w:rFonts w:ascii="Times New Roman" w:hAnsi="Times New Roman"/>
          <w:sz w:val="28"/>
          <w:szCs w:val="28"/>
        </w:rPr>
        <w:t>Брюховецкого района) о ненадлежащем исполнении бюджетного процесса.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9.</w:t>
      </w:r>
      <w:r w:rsidRPr="006E0D5F">
        <w:rPr>
          <w:rFonts w:ascii="Times New Roman" w:hAnsi="Times New Roman" w:cs="Times New Roman"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sz w:val="28"/>
          <w:szCs w:val="28"/>
        </w:rPr>
        <w:t>Бюджетные полномочия иных участников бюджетного процесса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Бюджетные полномочия главных распорядителей и получателей средств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района, главных администраторов (администраторов) доходов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района, главных администраторов (администраторов) источников финансирования дефицита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определяются Бюджетным кодексом Российской Федерации, актами законодательства Российской Федерации и Краснодарского края и иными муниципальными правовыми актам, регулирующими бюджетные правоотношения.</w:t>
      </w:r>
    </w:p>
    <w:p w:rsidR="006E0D5F" w:rsidRPr="006E0D5F" w:rsidRDefault="006E0D5F" w:rsidP="006E0D5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10. Доходы бюджета  Большебейсугского сельского поселения Брюховецкого района</w:t>
      </w:r>
    </w:p>
    <w:p w:rsidR="006E0D5F" w:rsidRPr="006E0D5F" w:rsidRDefault="006E0D5F" w:rsidP="006E0D5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формируются с учетом положений бюджетного и налогового законодательства Российской Федерации за счет налоговых и неналоговых видов доходов, а также за счет безвозмездных и безвозвратных перечислений, подлежащих зачислению в бюджет муниципального образования в соответствии с Бюджетным кодексом Российской Федерации и иными актами бюджетного законодательства Российской Федерации.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11. Расходы бюджета Большебейсугского сельского поселения Брюховецкого района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Формирование расходов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осуществляется в соответствии с расходными обязательствами, обусловленными установленным </w:t>
      </w:r>
      <w:hyperlink r:id="rId7" w:anchor="sub_1#sub_1" w:history="1">
        <w:r w:rsidRPr="006E0D5F">
          <w:rPr>
            <w:rStyle w:val="a9"/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E0D5F">
        <w:rPr>
          <w:rFonts w:ascii="Times New Roman" w:hAnsi="Times New Roman" w:cs="Times New Roman"/>
          <w:sz w:val="28"/>
          <w:szCs w:val="28"/>
        </w:rPr>
        <w:t xml:space="preserve"> Российской Федерации разграничением полномочий федеральных органов государственной власти, органов государственной власти субъектов Российской Федерации и органов местного самоуправления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района, исполнение которых согласно законодательству Российской Федерации, договорам и соглашениям должно происходить в очередном финансовом году за счет средств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района.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9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12. Бюджетные инвестиции в объекты муниципальной собственности Большебейсугского  сельского поселения</w:t>
      </w:r>
    </w:p>
    <w:p w:rsidR="006E0D5F" w:rsidRPr="006E0D5F" w:rsidRDefault="006E0D5F" w:rsidP="006E0D5F">
      <w:pPr>
        <w:spacing w:after="0" w:line="240" w:lineRule="auto"/>
        <w:ind w:firstLine="9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 xml:space="preserve"> Брюховецкого района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lastRenderedPageBreak/>
        <w:t xml:space="preserve">12.1. Бюджетные ассигнования на осуществление бюджетных инвестиций в объекты капитального строительства муниципальной собственности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в соответствии с инвестиционными проектами, включенные в районную адресную инвестиционную программу, отражаются в решении Совета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о местном бюджете в составе ведомственной структуры расходов. 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12.2. Бюджетные ассигнования на осуществление бюджетных инвестиций в объекты капитального строительства муниципальной собственности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в соответствии с инвестиционными проектами, софинансирование которых осуществляется за счёт межбюджетных субсидий утверждаются решением Совета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о местном бюджете в составе ведомственной структуры расходов по каждому инвестиционному проекту и соответствующему ему виду расходов.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13. Межбюджетные трансферты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Style w:val="ab"/>
          <w:rFonts w:ascii="Times New Roman" w:hAnsi="Times New Roman" w:cs="Times New Roman"/>
          <w:bCs w:val="0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Порядок предоставления межбюджетных трансфертов бюджету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устанавливается решением Совета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района. 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 xml:space="preserve">Раздел 2. Составление, рассмотрение и утверждение решения о  бюджете Большебейсугского сельского поселения Брюховецкого района. </w:t>
      </w:r>
    </w:p>
    <w:p w:rsidR="006E0D5F" w:rsidRPr="006E0D5F" w:rsidRDefault="006E0D5F" w:rsidP="006E0D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 xml:space="preserve">Внесение изменений в решение о бюджете </w:t>
      </w:r>
    </w:p>
    <w:p w:rsidR="006E0D5F" w:rsidRPr="006E0D5F" w:rsidRDefault="006E0D5F" w:rsidP="006E0D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Большебейсугского сельского поселения Брюховецкого района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14.</w:t>
      </w:r>
      <w:r w:rsidRPr="006E0D5F">
        <w:rPr>
          <w:rFonts w:ascii="Times New Roman" w:hAnsi="Times New Roman" w:cs="Times New Roman"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sz w:val="28"/>
          <w:szCs w:val="28"/>
        </w:rPr>
        <w:t>Основы составления проекта бюджета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14.1. Проект бюджета составляется в порядке и сроки, установленные администрацией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района, в соответствии с положениями Бюджетного кодекса Российской Федерации и настоящего Положения.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</w:rPr>
      </w:pPr>
      <w:r w:rsidRPr="006E0D5F">
        <w:rPr>
          <w:rFonts w:ascii="Times New Roman" w:hAnsi="Times New Roman" w:cs="Times New Roman"/>
          <w:sz w:val="28"/>
        </w:rPr>
        <w:t xml:space="preserve">14.2. Проект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</w:t>
      </w:r>
      <w:r w:rsidRPr="006E0D5F">
        <w:rPr>
          <w:rFonts w:ascii="Times New Roman" w:hAnsi="Times New Roman" w:cs="Times New Roman"/>
          <w:sz w:val="28"/>
        </w:rPr>
        <w:t>составляется и утверждается сроком на один год (на очередной финансовый год).</w:t>
      </w:r>
    </w:p>
    <w:p w:rsidR="006E0D5F" w:rsidRPr="006E0D5F" w:rsidRDefault="006E0D5F" w:rsidP="006E0D5F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0D5F">
        <w:rPr>
          <w:rFonts w:ascii="Times New Roman" w:hAnsi="Times New Roman"/>
          <w:sz w:val="28"/>
          <w:szCs w:val="28"/>
        </w:rPr>
        <w:t xml:space="preserve">14.3. Решением Совета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/>
          <w:sz w:val="28"/>
          <w:szCs w:val="28"/>
        </w:rPr>
        <w:t xml:space="preserve"> Брюховецкого района о местном бюджете (бюджете </w:t>
      </w:r>
      <w:r w:rsidRPr="006E0D5F">
        <w:rPr>
          <w:rFonts w:ascii="Times New Roman" w:hAnsi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/>
          <w:sz w:val="28"/>
          <w:szCs w:val="28"/>
        </w:rPr>
        <w:t xml:space="preserve"> Брюховецкого района) устанавливаются:</w:t>
      </w:r>
    </w:p>
    <w:p w:rsidR="006E0D5F" w:rsidRPr="006E0D5F" w:rsidRDefault="006E0D5F" w:rsidP="006E0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перечень и коды главных администраторов доходов местного бюджета (бюджета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района);</w:t>
      </w:r>
    </w:p>
    <w:p w:rsidR="006E0D5F" w:rsidRPr="006E0D5F" w:rsidRDefault="006E0D5F" w:rsidP="006E0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перечень и коды главных администраторов источников финансирования дефицита местного бюджета (бюджета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lastRenderedPageBreak/>
        <w:t>Брюховецкого района), статей и видов источников финансирования дефицита бюджета;</w:t>
      </w:r>
    </w:p>
    <w:p w:rsidR="006E0D5F" w:rsidRPr="006E0D5F" w:rsidRDefault="006E0D5F" w:rsidP="006E0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перечень и коды главных распорядителей средств местного бюджета (бюджета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района), перечень и коды целевых статей и видов расходов бюджета в составе ведомственной структуры расходов бюджета;</w:t>
      </w:r>
    </w:p>
    <w:p w:rsidR="006E0D5F" w:rsidRPr="006E0D5F" w:rsidRDefault="006E0D5F" w:rsidP="006E0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объем поступлений доходов в бюджет по кодам видов (подвидов) доходов и классификации операций сектора муниципального управления, относящихся к доходам бюджета;</w:t>
      </w:r>
    </w:p>
    <w:p w:rsidR="006E0D5F" w:rsidRPr="006E0D5F" w:rsidRDefault="006E0D5F" w:rsidP="006E0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бюджетов;</w:t>
      </w:r>
    </w:p>
    <w:p w:rsidR="006E0D5F" w:rsidRPr="006E0D5F" w:rsidRDefault="006E0D5F" w:rsidP="006E0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расходов;</w:t>
      </w:r>
    </w:p>
    <w:p w:rsidR="006E0D5F" w:rsidRPr="006E0D5F" w:rsidRDefault="006E0D5F" w:rsidP="006E0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общий объем бюджетных ассигнований, направляемых на исполнение публичных нормативных обязательств;</w:t>
      </w:r>
    </w:p>
    <w:p w:rsidR="006E0D5F" w:rsidRPr="006E0D5F" w:rsidRDefault="006E0D5F" w:rsidP="006E0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и (или) предоставляемых другим бюджетам бюджетной системы Российской Федерации;</w:t>
      </w:r>
    </w:p>
    <w:p w:rsidR="006E0D5F" w:rsidRPr="006E0D5F" w:rsidRDefault="006E0D5F" w:rsidP="006E0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бюджета, установленные статьей 95 Бюджетного кодекса Российской Федерации (в случае принятия бюджета с дефицитом);</w:t>
      </w:r>
    </w:p>
    <w:p w:rsidR="006E0D5F" w:rsidRPr="006E0D5F" w:rsidRDefault="006E0D5F" w:rsidP="006E0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и (или) муниципального внешнего долга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по состоянию на 1 января года, следующего за очередным финансовым годом, с указанием в том числе верхнего предела долга по муниципальным гарантиям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района;</w:t>
      </w:r>
    </w:p>
    <w:p w:rsidR="006E0D5F" w:rsidRPr="006E0D5F" w:rsidRDefault="006E0D5F" w:rsidP="006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перечень долгосрочных муниципальных и ведомственных целевых программ, муниципальная адресная инвестиционная программа и объем бюджетных ассигнований на их реализацию;</w:t>
      </w:r>
    </w:p>
    <w:p w:rsidR="006E0D5F" w:rsidRPr="006E0D5F" w:rsidRDefault="006E0D5F" w:rsidP="006E0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иные показатели местного бюджета (бюджета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района).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15.</w:t>
      </w:r>
      <w:r w:rsidRPr="006E0D5F">
        <w:rPr>
          <w:rFonts w:ascii="Times New Roman" w:hAnsi="Times New Roman" w:cs="Times New Roman"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sz w:val="28"/>
          <w:szCs w:val="28"/>
        </w:rPr>
        <w:t>Внесение проекта решения о бюджете на рассмотрение Совета Большебейсугского сельского поселения Брюховецкого района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15.1. Глава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вносит проект решения о бюджете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на рассмотрение Совета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не позднее 15 ноября текущего финансового года.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lastRenderedPageBreak/>
        <w:t xml:space="preserve">15.2. Одновременно с проектом решения о бюджете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в Совет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 представляются:</w:t>
      </w:r>
    </w:p>
    <w:p w:rsidR="006E0D5F" w:rsidRPr="006E0D5F" w:rsidRDefault="006E0D5F" w:rsidP="006E0D5F">
      <w:pPr>
        <w:tabs>
          <w:tab w:val="left" w:pos="1080"/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района;</w:t>
      </w:r>
    </w:p>
    <w:p w:rsidR="006E0D5F" w:rsidRPr="006E0D5F" w:rsidRDefault="006E0D5F" w:rsidP="006E0D5F">
      <w:pPr>
        <w:tabs>
          <w:tab w:val="left" w:pos="108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предварительные итоги социально-экономического развития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за истекший период текущего финансового года и ожидаемые итоги социально-экономического развития за текущий финансовый год;</w:t>
      </w:r>
    </w:p>
    <w:p w:rsidR="006E0D5F" w:rsidRPr="006E0D5F" w:rsidRDefault="006E0D5F" w:rsidP="006E0D5F">
      <w:pPr>
        <w:tabs>
          <w:tab w:val="left" w:pos="108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ab/>
        <w:t xml:space="preserve">прогноз социально-экономического развития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района;</w:t>
      </w:r>
    </w:p>
    <w:p w:rsidR="006E0D5F" w:rsidRPr="006E0D5F" w:rsidRDefault="006E0D5F" w:rsidP="006E0D5F">
      <w:pPr>
        <w:pStyle w:val="2"/>
        <w:spacing w:after="0" w:line="240" w:lineRule="auto"/>
        <w:ind w:firstLine="720"/>
        <w:jc w:val="both"/>
        <w:rPr>
          <w:sz w:val="28"/>
          <w:szCs w:val="28"/>
        </w:rPr>
      </w:pPr>
      <w:r w:rsidRPr="006E0D5F">
        <w:rPr>
          <w:sz w:val="28"/>
          <w:szCs w:val="28"/>
        </w:rPr>
        <w:t>прогноз основных характеристик (общий объем доходов, общий объем расходов, дефицита (профицита) бюджета) консолидированного бюджета соответствующей территории на очередной финансовый год и плановый период либо проект среднесрочного финансового плана;</w:t>
      </w:r>
    </w:p>
    <w:p w:rsidR="006E0D5F" w:rsidRPr="006E0D5F" w:rsidRDefault="006E0D5F" w:rsidP="006E0D5F">
      <w:pPr>
        <w:pStyle w:val="2"/>
        <w:spacing w:after="0" w:line="240" w:lineRule="auto"/>
        <w:ind w:firstLine="720"/>
        <w:jc w:val="both"/>
        <w:rPr>
          <w:sz w:val="28"/>
          <w:szCs w:val="28"/>
        </w:rPr>
      </w:pPr>
      <w:r w:rsidRPr="006E0D5F">
        <w:rPr>
          <w:sz w:val="28"/>
          <w:szCs w:val="28"/>
        </w:rPr>
        <w:t xml:space="preserve"> пояснительная записка к проекту бюджета </w:t>
      </w:r>
      <w:r w:rsidRPr="006E0D5F">
        <w:rPr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sz w:val="28"/>
          <w:szCs w:val="28"/>
        </w:rPr>
        <w:t>Брюховецкого района;</w:t>
      </w:r>
    </w:p>
    <w:p w:rsidR="006E0D5F" w:rsidRPr="006E0D5F" w:rsidRDefault="006E0D5F" w:rsidP="006E0D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 на конец очередного финансового года;</w:t>
      </w:r>
    </w:p>
    <w:p w:rsidR="006E0D5F" w:rsidRPr="006E0D5F" w:rsidRDefault="006E0D5F" w:rsidP="006E0D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проект программы муниципальных внутренних заимствований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на очередной финансовый год;</w:t>
      </w:r>
    </w:p>
    <w:p w:rsidR="006E0D5F" w:rsidRPr="006E0D5F" w:rsidRDefault="006E0D5F" w:rsidP="006E0D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проект программы муниципальных гарантий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 на очередной финансовый год;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оценка ожидаемого исполнения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 на текущий финансовый год;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16. Рассмотрение проекта решения о бюджете Большебейсугского сельского поселения Брюховецкого района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16.1. Проект решения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о бюджете 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вместе с соответствующими документами и материалами после регистрации в Совете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направляется председателем Совета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в комиссию Совета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по вопросам экономики, финансам, муниципального имущества и развитию предпринимательской деятельности  для подготовки заключения о соответствии представленного проекта требованиям пунктов 15, 16 настоящего Положения.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 16.2. На основании заключения комиссии Совета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по вопросам экономики, финансам, муниципального имущества и развитию предпринимательской деятельности  председатель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</w:t>
      </w:r>
      <w:r w:rsidRPr="006E0D5F">
        <w:rPr>
          <w:rFonts w:ascii="Times New Roman" w:hAnsi="Times New Roman" w:cs="Times New Roman"/>
          <w:sz w:val="28"/>
          <w:szCs w:val="28"/>
        </w:rPr>
        <w:lastRenderedPageBreak/>
        <w:t xml:space="preserve">принимает решение о принятии проекта решения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о бюджете муниципального образования Большебейсугское сельское поселение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к рассмотрению Советом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либо возвращении в администрацию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 на доработку.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В случае возвращения проекта решения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о бюджете 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в администрацию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на доработку доработанный проект решения о бюджете со всеми необходимыми документами и материалами должен быть представлен в Совет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администрацией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в десятидневный срок и рассмотрен Советом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в установленном настоящим Положением порядке.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16.3. Проект решения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о бюджете 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в течение трех дней после принятия его к рассмотрению Советом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направляется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в  комиссии  Совета 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и в прокуратуру Брюховецкого района, которые в течение 10 дней со дня его получения рассматривают проект решения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о бюджете 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и направляют свои предложения и замечания в комиссию Совета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по вопросам экономики, финансам, муниципального имущества и развитию предпринимательской деятельности.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 Одновременно проект решения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о бюджете 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 с пакетом документов, предусмотренных пунктом 16 настоящего Положения, направляются в контрольно-счетную палату муниципального образования Брюховецкий район  для подготовки заключения в срок предусмотренный в настоящем пункте.</w:t>
      </w:r>
    </w:p>
    <w:p w:rsidR="006E0D5F" w:rsidRPr="006E0D5F" w:rsidRDefault="006E0D5F" w:rsidP="006E0D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D5F">
        <w:rPr>
          <w:rFonts w:ascii="Times New Roman" w:hAnsi="Times New Roman" w:cs="Times New Roman"/>
          <w:color w:val="000000"/>
          <w:sz w:val="28"/>
          <w:szCs w:val="28"/>
        </w:rPr>
        <w:t>16.4. В случае возникновения несогласованных вопросов по проекту решения о бюджете 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председателя Совета 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 района может создаваться согласительная комиссия, в которую входит равное количество представителей администрации 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и Совета 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E0D5F" w:rsidRPr="006E0D5F" w:rsidRDefault="006E0D5F" w:rsidP="006E0D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Согласительная комиссия рассматривает спорные вопросы в соответствии с регламентом, утвержденным председателем Совета 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D5F">
        <w:rPr>
          <w:rFonts w:ascii="Times New Roman" w:hAnsi="Times New Roman" w:cs="Times New Roman"/>
          <w:color w:val="000000"/>
          <w:sz w:val="28"/>
          <w:szCs w:val="28"/>
        </w:rPr>
        <w:t>16.5. Совет 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рассматривает и утверждает проект решения о бюджете 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lastRenderedPageBreak/>
        <w:t>с регламентом Совета 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D5F">
        <w:rPr>
          <w:rFonts w:ascii="Times New Roman" w:hAnsi="Times New Roman" w:cs="Times New Roman"/>
          <w:color w:val="000000"/>
          <w:sz w:val="28"/>
          <w:szCs w:val="28"/>
        </w:rPr>
        <w:t>16.6. При рассмотрении проекта решения о бюджете 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Совет 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заслушивает доклад главы 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или уполномоченного им лица, содоклад председателя  </w:t>
      </w:r>
      <w:r w:rsidRPr="006E0D5F">
        <w:rPr>
          <w:rFonts w:ascii="Times New Roman" w:hAnsi="Times New Roman" w:cs="Times New Roman"/>
          <w:sz w:val="28"/>
          <w:szCs w:val="28"/>
        </w:rPr>
        <w:t xml:space="preserve">комиссии Совета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 по вопросам экономики, финансам, муниципального имущества и развитию предпринимательской деятельности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16.7. Текст принятого решения о бюджете 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с приложениями направляется главе 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для подписания и обнародования.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о местном бюджете вступает в силу с 1 января и действует по 31 декабря финансового года, если иное не предусмотрено настоящим Положением и (или) решением Совета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о местном бюджете. 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 xml:space="preserve">17. Публичные слушания по проекту </w:t>
      </w:r>
      <w:r w:rsidRPr="006E0D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решения о бюджете </w:t>
      </w:r>
      <w:r w:rsidRPr="006E0D5F">
        <w:rPr>
          <w:rFonts w:ascii="Times New Roman" w:hAnsi="Times New Roman" w:cs="Times New Roman"/>
          <w:b/>
          <w:sz w:val="28"/>
          <w:szCs w:val="28"/>
        </w:rPr>
        <w:t>Большебейсугского сельского поселения Брюховецкого района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17.1. Публичные слушания по проекту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решения о бюджете 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проводится уполномоченным органом по проведению публичных слушаний в целях информирования и учета мнения населения,  органов местного самоуправления о бюджетной и налоговой политике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 и о параметрах местного бюджета на очередной финансовый год.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Публичные слушания по проекту местного бюджета на очередной финансовый год проводятся уполномоченным органом по проведению публичных слушаний  до рассмотрения указанного проекта Советом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в установленном порядке.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18.</w:t>
      </w:r>
      <w:r w:rsidRPr="006E0D5F">
        <w:rPr>
          <w:rFonts w:ascii="Times New Roman" w:hAnsi="Times New Roman" w:cs="Times New Roman"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sz w:val="28"/>
          <w:szCs w:val="28"/>
        </w:rPr>
        <w:t>Временное управление бюджетом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18.1. Если решение о бюджете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не вступило в силу с начала текущего финансового года временное управление бюджетом осуществляется в порядке, установленном статьей 190 Бюджетного кодекса Российской Федерации.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18.2. Внесение изменений в решение о бюджете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по окончании периода временного </w:t>
      </w:r>
      <w:r w:rsidRPr="006E0D5F">
        <w:rPr>
          <w:rFonts w:ascii="Times New Roman" w:hAnsi="Times New Roman" w:cs="Times New Roman"/>
          <w:sz w:val="28"/>
          <w:szCs w:val="28"/>
        </w:rPr>
        <w:lastRenderedPageBreak/>
        <w:t>управления бюджетом производится в порядке, установленном статьей 191 Бюджетного кодекса Российской Федерации.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19.</w:t>
      </w:r>
      <w:r w:rsidRPr="006E0D5F">
        <w:rPr>
          <w:rFonts w:ascii="Times New Roman" w:hAnsi="Times New Roman" w:cs="Times New Roman"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sz w:val="28"/>
          <w:szCs w:val="28"/>
        </w:rPr>
        <w:t>Порядок внесения изменений в решение о бюджете Большебейсугского сельского поселения Брюховецкого района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19.1. Финансовый орган администрации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разрабатывает, а глава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вносит в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Большебейсугское сельское поселение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проект решения о внесении изменений и дополнений в решение о бюджете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района. Одновременно текст проекта решения направляется в контрольно-счетную палату муниципального образования Брюховецкий район.</w:t>
      </w:r>
    </w:p>
    <w:p w:rsidR="006E0D5F" w:rsidRPr="006E0D5F" w:rsidRDefault="006E0D5F" w:rsidP="006E0D5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19.2. Одновременно с проектом указанного решения в Совет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и контрольно-счетную палату муниципального образования Брюховецкий район представляется пояснительная записка с обоснованием предлагаемых изменений.</w:t>
      </w:r>
    </w:p>
    <w:p w:rsidR="006E0D5F" w:rsidRPr="006E0D5F" w:rsidRDefault="006E0D5F" w:rsidP="006E0D5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19.3. Проект решения о внесении изменений в решение о бюджете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рассматривается в порядке, определенном Регламентом Совета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района.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Раздел 3. Исполнение бюджета Большебейсугского</w:t>
      </w:r>
    </w:p>
    <w:p w:rsidR="006E0D5F" w:rsidRPr="006E0D5F" w:rsidRDefault="006E0D5F" w:rsidP="006E0D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Брюховецкого района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 xml:space="preserve">20. Основы исполнения бюджета Большебейсугского 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сельского поселения Брюховецкого района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20.1. Исполнение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обеспечивается администрацией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20.2. Организация исполнения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возлагается на финансовый орган администрации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района. Исполнение бюджета организуется на основе сводной бюджетной росписи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и кассового плана.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Бюджет исполняется на основе единства кассы и подведомственности расходов.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Кассовое обслуживание исполнения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осуществляется финансовым </w:t>
      </w:r>
      <w:r w:rsidRPr="006E0D5F">
        <w:rPr>
          <w:rFonts w:ascii="Times New Roman" w:hAnsi="Times New Roman" w:cs="Times New Roman"/>
          <w:sz w:val="28"/>
          <w:szCs w:val="28"/>
        </w:rPr>
        <w:lastRenderedPageBreak/>
        <w:t xml:space="preserve">органом администрации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sz w:val="28"/>
          <w:szCs w:val="28"/>
        </w:rPr>
        <w:tab/>
        <w:t xml:space="preserve">Финансовый орган администрации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организует кассовое обслуживание исполнения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 через счета, открытые органами Федерального казначейства в Центральном банке Российской Федерации.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pStyle w:val="ac"/>
        <w:ind w:left="0"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21. Лицевые счета для учета операций по исполнению местного бюджета</w:t>
      </w:r>
    </w:p>
    <w:p w:rsidR="006E0D5F" w:rsidRPr="006E0D5F" w:rsidRDefault="006E0D5F" w:rsidP="006E0D5F">
      <w:pPr>
        <w:spacing w:after="0" w:line="240" w:lineRule="auto"/>
        <w:rPr>
          <w:rFonts w:ascii="Times New Roman" w:hAnsi="Times New Roman" w:cs="Times New Roman"/>
        </w:rPr>
      </w:pP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 Учет операций по исполнению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района, осуществляемых участниками бюджетного процесса в рамках их бюджетных полномочий, производится на лицевых счетах, открываемых в финансовом органе администрации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 в установленном им порядке.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Раздел 4. Годовой отчет об исполнении бюджета Большебейсугского сельского поселения Брюховецкого района</w:t>
      </w:r>
    </w:p>
    <w:p w:rsidR="006E0D5F" w:rsidRPr="006E0D5F" w:rsidRDefault="006E0D5F" w:rsidP="006E0D5F">
      <w:pPr>
        <w:pStyle w:val="ConsPlusNormal"/>
        <w:widowControl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22. Контроль за исполнением бюджета Большебейсугского сельского поселения Брюховецкого района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Контроль за исполнением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осуществляется Советом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района, а также  контрольно-счетной палатой муниципального образования Брюховецкий район, которой на основании соглашения переданы полномочия контрольно-счетного органа Брюховецкого района по осуществлению внешнего муниципального финансового контроля.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23. Порядок составления годового отчета об исполнении бюджета Большебейсугского сельского поселения Брюховецкого района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Годовой отчет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составляется финансовым органом администрации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и представляется главе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24. Внешняя проверка годового отчета об исполнении бюджета Большебейсугского сельского поселения Брюховецкого района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24.1. Годовой отчет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до его рассмотрения в Совете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подлежит внешней проверке, которая включает внешнюю проверку бюджетной отчетности главных администраторов доходов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района, главных администраторов источников финансирования дефицита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района,  главных распорядителей средств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и подготовку заключения на годовой отчет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24.2. Внешняя проверка годового отчета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осуществляется контрольно-счетной палатой муниципального образования Брюховецкий район, которой на основании соглашения переданы полномочия контрольно-счетного органа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по осуществлению внешнего муниципального финансового контроля.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24.3. Администрация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представляет отчет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для подготовки заключения на него не позднее 1 апреля текущего года. Подготовка заключения на годовой отчет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проводится в срок, не превышающий 1 месяц.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24.4. Контрольно-счетная палата муниципального образования Брюховецкого района готовит заключение на отчет об исполнении 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на основании данных внешней проверки годовой бюджетной отчетности главных администраторов доходов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района, главных администраторов источников финансирования дефицита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района, главных распорядителей средств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Главные администраторы доходов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района, главные администраторы источников финансирования дефицита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района, главные распорядители средств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представляют годовую бюджетную отчетность в контрольно-счетную палату муниципального образования Брюховецкий район для внешней проверки </w:t>
      </w:r>
      <w:r w:rsidRPr="000E4332">
        <w:rPr>
          <w:rFonts w:ascii="Times New Roman" w:hAnsi="Times New Roman" w:cs="Times New Roman"/>
          <w:sz w:val="28"/>
          <w:szCs w:val="28"/>
        </w:rPr>
        <w:t xml:space="preserve">в течении 7 дней со дня сдачи отчета финансовым органом администрации </w:t>
      </w:r>
      <w:r w:rsidRPr="000E4332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0E4332">
        <w:rPr>
          <w:rFonts w:ascii="Times New Roman" w:hAnsi="Times New Roman" w:cs="Times New Roman"/>
          <w:sz w:val="28"/>
          <w:szCs w:val="28"/>
        </w:rPr>
        <w:t xml:space="preserve"> Брюховецкого района </w:t>
      </w:r>
      <w:r w:rsidRPr="000E4332">
        <w:rPr>
          <w:rFonts w:ascii="Times New Roman" w:hAnsi="Times New Roman" w:cs="Times New Roman"/>
          <w:sz w:val="28"/>
          <w:szCs w:val="28"/>
          <w:highlight w:val="yellow"/>
        </w:rPr>
        <w:t>в депар</w:t>
      </w:r>
      <w:bookmarkStart w:id="0" w:name="_GoBack"/>
      <w:bookmarkEnd w:id="0"/>
      <w:r w:rsidRPr="000E4332">
        <w:rPr>
          <w:rFonts w:ascii="Times New Roman" w:hAnsi="Times New Roman" w:cs="Times New Roman"/>
          <w:sz w:val="28"/>
          <w:szCs w:val="28"/>
          <w:highlight w:val="yellow"/>
        </w:rPr>
        <w:t>тамент по финансам, бюджету и контролю Краснодарского края</w:t>
      </w:r>
      <w:r w:rsidRPr="000E4332">
        <w:rPr>
          <w:rFonts w:ascii="Times New Roman" w:hAnsi="Times New Roman" w:cs="Times New Roman"/>
          <w:sz w:val="28"/>
          <w:szCs w:val="28"/>
        </w:rPr>
        <w:t>. Бюджетная отчетность представляется в контрольно-счетную палату муниципального образования Брюховецкий район на бумажных носителях и в электронном виде.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24.5. Заключение на годовой отчет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представляется </w:t>
      </w:r>
      <w:r w:rsidRPr="006E0D5F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контрольно-счетной палатой муниципального образования Брюховецкий район в Совет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с одновременным направлением администрации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25</w:t>
      </w:r>
      <w:r w:rsidRPr="006E0D5F">
        <w:rPr>
          <w:rFonts w:ascii="Times New Roman" w:hAnsi="Times New Roman" w:cs="Times New Roman"/>
          <w:sz w:val="28"/>
          <w:szCs w:val="28"/>
        </w:rPr>
        <w:t xml:space="preserve">. </w:t>
      </w:r>
      <w:r w:rsidRPr="006E0D5F">
        <w:rPr>
          <w:rFonts w:ascii="Times New Roman" w:hAnsi="Times New Roman" w:cs="Times New Roman"/>
          <w:b/>
          <w:sz w:val="28"/>
          <w:szCs w:val="28"/>
        </w:rPr>
        <w:t>Порядок представления годового отчета об исполнении бюджета Большебейсугского сельского поселения Брюховецкого района на рассмотрение Совета Большебейсугского сельского поселения Брюховецкого района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25.1. Ежегодно не позднее 1 мая текущего года глава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представляет в Совет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годовой отчет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района.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25.2. Одновременно с годовым отчетом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в Совет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представляется: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проект решения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за отчетный финансовый год;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>пояснительная записка;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отчет об использовании средств резервного фонда администрации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района;</w:t>
      </w:r>
    </w:p>
    <w:p w:rsidR="006E0D5F" w:rsidRPr="006E0D5F" w:rsidRDefault="006E0D5F" w:rsidP="006E0D5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информация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 в части межбюджетных трансфертов.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26.</w:t>
      </w:r>
      <w:r w:rsidRPr="006E0D5F">
        <w:rPr>
          <w:rFonts w:ascii="Times New Roman" w:hAnsi="Times New Roman" w:cs="Times New Roman"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sz w:val="28"/>
          <w:szCs w:val="28"/>
        </w:rPr>
        <w:t>Порядок рассмотрения и утверждения годового отчета об исполнении бюджета Большебейсугского сельского поселения Брюховецкого района Советом Большебейсугского сельского поселения Брюховецкого района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26.1. При рассмотрении отчета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Совет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 xml:space="preserve">Брюховецкого района заслушивает доклад руководителя финансового органа администрации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о заключении контрольно-счетной палаты муниципального образования Брюховецкий район на годовой отчет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района.</w:t>
      </w:r>
    </w:p>
    <w:p w:rsidR="006E0D5F" w:rsidRPr="006E0D5F" w:rsidRDefault="006E0D5F" w:rsidP="006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26.2. По результатам рассмотрения годового отчета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Совет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принимает решение об утверждении либо отклонении отчета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lastRenderedPageBreak/>
        <w:t xml:space="preserve">26.3. Годовой отчет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 утверждается решением с указанием общего объема доходов, расходов и дефицита (профицита) бюджета.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Отдельными приложениями к решению об исполнении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за отчетный финансовый год утверждаются показатели: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доходов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по кодам классификации доходов бюджетов;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расходов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по ведомственной структуре расходов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расходов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 по разделам и подразделам классификации расходов бюджетов;</w:t>
      </w:r>
    </w:p>
    <w:p w:rsidR="006E0D5F" w:rsidRPr="006E0D5F" w:rsidRDefault="006E0D5F" w:rsidP="006E0D5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 по кодам классификации источников финансирования дефицитов бюджетов;</w:t>
      </w:r>
    </w:p>
    <w:p w:rsidR="006E0D5F" w:rsidRPr="006E0D5F" w:rsidRDefault="006E0D5F" w:rsidP="006E0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расходов местного бюджета (бюджета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поселения </w:t>
      </w:r>
      <w:r w:rsidRPr="006E0D5F">
        <w:rPr>
          <w:rFonts w:ascii="Times New Roman" w:hAnsi="Times New Roman" w:cs="Times New Roman"/>
          <w:sz w:val="28"/>
          <w:szCs w:val="28"/>
        </w:rPr>
        <w:t>Брюховецкого района) на исполнение долгосрочных муниципальных и ведомственных целевых программ, муниципальной адресной инвестиционной программы.</w:t>
      </w:r>
    </w:p>
    <w:p w:rsidR="006E0D5F" w:rsidRPr="006E0D5F" w:rsidRDefault="006E0D5F" w:rsidP="006E0D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 xml:space="preserve">Раздел 5. Ответственность за нарушение бюджетного </w:t>
      </w:r>
    </w:p>
    <w:p w:rsidR="006E0D5F" w:rsidRPr="006E0D5F" w:rsidRDefault="006E0D5F" w:rsidP="006E0D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законодательства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D5F">
        <w:rPr>
          <w:rFonts w:ascii="Times New Roman" w:hAnsi="Times New Roman" w:cs="Times New Roman"/>
          <w:b/>
          <w:sz w:val="28"/>
          <w:szCs w:val="28"/>
        </w:rPr>
        <w:t>27.</w:t>
      </w:r>
      <w:r w:rsidRPr="006E0D5F">
        <w:rPr>
          <w:rFonts w:ascii="Times New Roman" w:hAnsi="Times New Roman" w:cs="Times New Roman"/>
          <w:sz w:val="28"/>
          <w:szCs w:val="28"/>
        </w:rPr>
        <w:t xml:space="preserve"> </w:t>
      </w:r>
      <w:r w:rsidRPr="006E0D5F">
        <w:rPr>
          <w:rFonts w:ascii="Times New Roman" w:hAnsi="Times New Roman" w:cs="Times New Roman"/>
          <w:b/>
          <w:sz w:val="28"/>
          <w:szCs w:val="28"/>
        </w:rPr>
        <w:t>Ответственность за нарушение бюджетного законодательства</w:t>
      </w: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D5F" w:rsidRPr="006E0D5F" w:rsidRDefault="006E0D5F" w:rsidP="006E0D5F">
      <w:pPr>
        <w:pStyle w:val="ConsPlusNormal"/>
        <w:widowControl/>
        <w:ind w:firstLine="900"/>
        <w:jc w:val="both"/>
        <w:rPr>
          <w:rFonts w:ascii="Times New Roman" w:hAnsi="Times New Roman" w:cs="Times New Roman"/>
          <w:color w:val="000000"/>
        </w:rPr>
      </w:pPr>
      <w:r w:rsidRPr="006E0D5F">
        <w:rPr>
          <w:rFonts w:ascii="Times New Roman" w:hAnsi="Times New Roman" w:cs="Times New Roman"/>
          <w:sz w:val="28"/>
          <w:szCs w:val="28"/>
        </w:rPr>
        <w:t xml:space="preserve">Неисполнение либо ненадлежащее исполнение настоящего Положения и иных муниципальных правовых актов </w:t>
      </w:r>
      <w:r w:rsidRPr="006E0D5F">
        <w:rPr>
          <w:rFonts w:ascii="Times New Roman" w:hAnsi="Times New Roman" w:cs="Times New Roman"/>
          <w:color w:val="000000"/>
          <w:sz w:val="28"/>
          <w:szCs w:val="28"/>
        </w:rPr>
        <w:t>Большебейсугского сельского поселения</w:t>
      </w:r>
      <w:r w:rsidRPr="006E0D5F">
        <w:rPr>
          <w:rFonts w:ascii="Times New Roman" w:hAnsi="Times New Roman" w:cs="Times New Roman"/>
          <w:sz w:val="28"/>
          <w:szCs w:val="28"/>
        </w:rPr>
        <w:t xml:space="preserve"> Брюховецкого района по вопросам регулирования бюджетных правоотношений влечет ответственность в случае и порядке, предусмотренных Бюджетным кодексом Российской Федерации, федеральными законами, а также законом Краснодарского края «Об административных правонарушениях».</w:t>
      </w:r>
    </w:p>
    <w:p w:rsidR="006E0D5F" w:rsidRPr="006E0D5F" w:rsidRDefault="006E0D5F" w:rsidP="006E0D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0D5F" w:rsidRPr="006E0D5F" w:rsidRDefault="006E0D5F" w:rsidP="006E0D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0D5F" w:rsidRPr="006E0D5F" w:rsidRDefault="006E0D5F" w:rsidP="006E0D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0D5F" w:rsidRPr="006E0D5F" w:rsidRDefault="006E0D5F" w:rsidP="006E0D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0D5F" w:rsidRPr="006E0D5F" w:rsidRDefault="006E0D5F" w:rsidP="006E0D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0D5F" w:rsidRPr="006E0D5F" w:rsidRDefault="006E0D5F" w:rsidP="006E0D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0D5F" w:rsidRPr="006E0D5F" w:rsidRDefault="006E0D5F" w:rsidP="006E0D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0D5F" w:rsidRPr="006E0D5F" w:rsidRDefault="006E0D5F" w:rsidP="006E0D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0D5F" w:rsidRPr="006E0D5F" w:rsidRDefault="006E0D5F" w:rsidP="006E0D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0D5F" w:rsidRPr="006E0D5F" w:rsidRDefault="006E0D5F" w:rsidP="006E0D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0D5F" w:rsidRPr="006E0D5F" w:rsidRDefault="006E0D5F" w:rsidP="006E0D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0D5F" w:rsidRPr="006E0D5F" w:rsidRDefault="006E0D5F" w:rsidP="006E0D5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0D5F" w:rsidRPr="006E0D5F" w:rsidSect="001C1E1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E49" w:rsidRDefault="00DC5E49" w:rsidP="001C1E1D">
      <w:pPr>
        <w:spacing w:after="0" w:line="240" w:lineRule="auto"/>
      </w:pPr>
      <w:r>
        <w:separator/>
      </w:r>
    </w:p>
  </w:endnote>
  <w:endnote w:type="continuationSeparator" w:id="0">
    <w:p w:rsidR="00DC5E49" w:rsidRDefault="00DC5E49" w:rsidP="001C1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E49" w:rsidRDefault="00DC5E49" w:rsidP="001C1E1D">
      <w:pPr>
        <w:spacing w:after="0" w:line="240" w:lineRule="auto"/>
      </w:pPr>
      <w:r>
        <w:separator/>
      </w:r>
    </w:p>
  </w:footnote>
  <w:footnote w:type="continuationSeparator" w:id="0">
    <w:p w:rsidR="00DC5E49" w:rsidRDefault="00DC5E49" w:rsidP="001C1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67094"/>
      <w:docPartObj>
        <w:docPartGallery w:val="Page Numbers (Top of Page)"/>
        <w:docPartUnique/>
      </w:docPartObj>
    </w:sdtPr>
    <w:sdtEndPr/>
    <w:sdtContent>
      <w:p w:rsidR="001C1E1D" w:rsidRDefault="00DC5E4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332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1C1E1D" w:rsidRDefault="001C1E1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4415C8"/>
    <w:multiLevelType w:val="hybridMultilevel"/>
    <w:tmpl w:val="F282F8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E3002C"/>
    <w:multiLevelType w:val="hybridMultilevel"/>
    <w:tmpl w:val="50A413C8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F9144E2"/>
    <w:multiLevelType w:val="hybridMultilevel"/>
    <w:tmpl w:val="5AEA4A44"/>
    <w:lvl w:ilvl="0" w:tplc="BE904B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0D5F"/>
    <w:rsid w:val="000E4332"/>
    <w:rsid w:val="001C1E1D"/>
    <w:rsid w:val="0059498B"/>
    <w:rsid w:val="006E0D5F"/>
    <w:rsid w:val="006E4301"/>
    <w:rsid w:val="008107C7"/>
    <w:rsid w:val="00DC5E49"/>
    <w:rsid w:val="00EE7203"/>
    <w:rsid w:val="00F0425E"/>
    <w:rsid w:val="00FD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BEA33-55A9-4FBE-8946-23D879752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53A"/>
  </w:style>
  <w:style w:type="paragraph" w:styleId="1">
    <w:name w:val="heading 1"/>
    <w:basedOn w:val="a"/>
    <w:next w:val="a"/>
    <w:link w:val="10"/>
    <w:qFormat/>
    <w:rsid w:val="006E0D5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0D5F"/>
    <w:rPr>
      <w:rFonts w:ascii="Arial" w:eastAsia="Times New Roman" w:hAnsi="Arial" w:cs="Arial"/>
      <w:b/>
      <w:bCs/>
      <w:color w:val="000080"/>
      <w:sz w:val="20"/>
      <w:szCs w:val="20"/>
    </w:rPr>
  </w:style>
  <w:style w:type="paragraph" w:styleId="a3">
    <w:name w:val="Body Text Indent"/>
    <w:basedOn w:val="a"/>
    <w:link w:val="a4"/>
    <w:rsid w:val="006E0D5F"/>
    <w:pPr>
      <w:spacing w:after="0" w:line="240" w:lineRule="auto"/>
      <w:ind w:firstLine="1122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6E0D5F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rsid w:val="006E0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6E0D5F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E0D5F"/>
  </w:style>
  <w:style w:type="character" w:customStyle="1" w:styleId="a8">
    <w:name w:val="Не вступил в силу"/>
    <w:rsid w:val="006E0D5F"/>
    <w:rPr>
      <w:color w:val="008080"/>
      <w:sz w:val="20"/>
      <w:szCs w:val="20"/>
    </w:rPr>
  </w:style>
  <w:style w:type="character" w:customStyle="1" w:styleId="a9">
    <w:name w:val="Гипертекстовая ссылка"/>
    <w:rsid w:val="006E0D5F"/>
    <w:rPr>
      <w:color w:val="008000"/>
      <w:sz w:val="20"/>
      <w:szCs w:val="20"/>
      <w:u w:val="single"/>
    </w:rPr>
  </w:style>
  <w:style w:type="paragraph" w:customStyle="1" w:styleId="aa">
    <w:name w:val="Комментарий"/>
    <w:basedOn w:val="a"/>
    <w:next w:val="a"/>
    <w:rsid w:val="006E0D5F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</w:rPr>
  </w:style>
  <w:style w:type="character" w:customStyle="1" w:styleId="ab">
    <w:name w:val="Цветовое выделение"/>
    <w:rsid w:val="006E0D5F"/>
    <w:rPr>
      <w:b/>
      <w:bCs/>
      <w:color w:val="000080"/>
      <w:sz w:val="20"/>
      <w:szCs w:val="20"/>
    </w:rPr>
  </w:style>
  <w:style w:type="paragraph" w:customStyle="1" w:styleId="ac">
    <w:name w:val="Заголовок статьи"/>
    <w:basedOn w:val="a"/>
    <w:next w:val="a"/>
    <w:rsid w:val="006E0D5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styleId="ad">
    <w:name w:val="Balloon Text"/>
    <w:basedOn w:val="a"/>
    <w:link w:val="ae"/>
    <w:semiHidden/>
    <w:rsid w:val="006E0D5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E0D5F"/>
    <w:rPr>
      <w:rFonts w:ascii="Tahoma" w:eastAsia="Times New Roman" w:hAnsi="Tahoma" w:cs="Tahoma"/>
      <w:sz w:val="16"/>
      <w:szCs w:val="16"/>
    </w:rPr>
  </w:style>
  <w:style w:type="paragraph" w:styleId="af">
    <w:name w:val="footer"/>
    <w:basedOn w:val="a"/>
    <w:link w:val="af0"/>
    <w:rsid w:val="006E0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6E0D5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E0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E0D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f1">
    <w:name w:val="Table Grid"/>
    <w:basedOn w:val="a1"/>
    <w:rsid w:val="006E0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link w:val="af3"/>
    <w:qFormat/>
    <w:rsid w:val="006E0D5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3">
    <w:name w:val="Подзаголовок Знак"/>
    <w:basedOn w:val="a0"/>
    <w:link w:val="af2"/>
    <w:rsid w:val="006E0D5F"/>
    <w:rPr>
      <w:rFonts w:ascii="Times New Roman" w:eastAsia="Times New Roman" w:hAnsi="Times New Roman" w:cs="Times New Roman"/>
      <w:b/>
      <w:bCs/>
      <w:caps/>
      <w:sz w:val="28"/>
      <w:szCs w:val="20"/>
    </w:rPr>
  </w:style>
  <w:style w:type="paragraph" w:styleId="2">
    <w:name w:val="Body Text 2"/>
    <w:basedOn w:val="a"/>
    <w:link w:val="20"/>
    <w:rsid w:val="006E0D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6E0D5F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rsid w:val="006E0D5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6E0D5F"/>
    <w:rPr>
      <w:rFonts w:ascii="Courier New" w:eastAsia="Times New Roman" w:hAnsi="Courier New" w:cs="Times New Roman"/>
      <w:sz w:val="20"/>
      <w:szCs w:val="20"/>
    </w:rPr>
  </w:style>
  <w:style w:type="character" w:customStyle="1" w:styleId="11">
    <w:name w:val="Знак Знак1"/>
    <w:locked/>
    <w:rsid w:val="006E0D5F"/>
    <w:rPr>
      <w:sz w:val="24"/>
      <w:szCs w:val="24"/>
      <w:lang w:val="ru-RU" w:eastAsia="ru-RU" w:bidi="ar-SA"/>
    </w:rPr>
  </w:style>
  <w:style w:type="character" w:customStyle="1" w:styleId="af6">
    <w:name w:val="Знак Знак"/>
    <w:locked/>
    <w:rsid w:val="006E0D5F"/>
    <w:rPr>
      <w:rFonts w:ascii="Courier New" w:hAnsi="Courier New" w:cs="Courier New"/>
      <w:lang w:val="ru-RU" w:eastAsia="ru-RU" w:bidi="ar-SA"/>
    </w:rPr>
  </w:style>
  <w:style w:type="character" w:styleId="af7">
    <w:name w:val="Hyperlink"/>
    <w:basedOn w:val="a0"/>
    <w:rsid w:val="006E0D5F"/>
    <w:rPr>
      <w:color w:val="0000FF"/>
      <w:u w:val="single"/>
    </w:rPr>
  </w:style>
  <w:style w:type="paragraph" w:customStyle="1" w:styleId="af8">
    <w:name w:val="Знак"/>
    <w:basedOn w:val="a"/>
    <w:rsid w:val="006E0D5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FR1">
    <w:name w:val="FR1"/>
    <w:rsid w:val="006E0D5F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</w:rPr>
  </w:style>
  <w:style w:type="character" w:styleId="af9">
    <w:name w:val="annotation reference"/>
    <w:basedOn w:val="a0"/>
    <w:rsid w:val="006E0D5F"/>
    <w:rPr>
      <w:sz w:val="16"/>
      <w:szCs w:val="16"/>
    </w:rPr>
  </w:style>
  <w:style w:type="paragraph" w:styleId="afa">
    <w:name w:val="annotation text"/>
    <w:basedOn w:val="a"/>
    <w:link w:val="afb"/>
    <w:rsid w:val="006E0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6E0D5F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rsid w:val="006E0D5F"/>
    <w:rPr>
      <w:b/>
      <w:bCs/>
    </w:rPr>
  </w:style>
  <w:style w:type="character" w:customStyle="1" w:styleId="afd">
    <w:name w:val="Тема примечания Знак"/>
    <w:basedOn w:val="afb"/>
    <w:link w:val="afc"/>
    <w:rsid w:val="006E0D5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D:\Documents%20and%20Settings\&#1058;&#1072;&#1090;&#1100;&#1103;&#1085;&#1072;\&#1056;&#1072;&#1073;&#1086;&#1095;&#1080;&#1081;%20&#1089;&#1090;&#1086;&#1083;\&#1055;&#1088;&#1080;&#1083;&#1086;&#1078;&#1077;&#1085;&#1080;&#1077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6281</Words>
  <Characters>35805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6</cp:revision>
  <cp:lastPrinted>2012-05-02T07:48:00Z</cp:lastPrinted>
  <dcterms:created xsi:type="dcterms:W3CDTF">2012-05-02T07:44:00Z</dcterms:created>
  <dcterms:modified xsi:type="dcterms:W3CDTF">2017-02-27T13:07:00Z</dcterms:modified>
</cp:coreProperties>
</file>