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2B" w:rsidRPr="00E459A3" w:rsidRDefault="00667B2F" w:rsidP="00A346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A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667B2F" w:rsidRPr="00A3460D" w:rsidRDefault="00667B2F" w:rsidP="00A346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>к решению Совета Большебейсугского сельского поселения № 185 от 29.11.2012 год</w:t>
      </w:r>
    </w:p>
    <w:p w:rsidR="00A3460D" w:rsidRPr="00032AD1" w:rsidRDefault="00A3460D" w:rsidP="00667B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786B" w:rsidRPr="00032AD1" w:rsidRDefault="0073786B" w:rsidP="00FC4E0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D1">
        <w:rPr>
          <w:rFonts w:ascii="Times New Roman" w:hAnsi="Times New Roman" w:cs="Times New Roman"/>
          <w:sz w:val="28"/>
          <w:szCs w:val="28"/>
        </w:rPr>
        <w:t xml:space="preserve">Внести в решение Совета Большебейсугского сельского поселения Брюховецкого района от </w:t>
      </w:r>
      <w:r w:rsidR="00FB53F3" w:rsidRPr="00032AD1">
        <w:rPr>
          <w:rFonts w:ascii="Times New Roman" w:hAnsi="Times New Roman" w:cs="Times New Roman"/>
          <w:sz w:val="28"/>
          <w:szCs w:val="28"/>
        </w:rPr>
        <w:t>29</w:t>
      </w:r>
      <w:r w:rsidRPr="00032AD1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FB53F3" w:rsidRPr="00032AD1">
        <w:rPr>
          <w:rFonts w:ascii="Times New Roman" w:hAnsi="Times New Roman" w:cs="Times New Roman"/>
          <w:sz w:val="28"/>
          <w:szCs w:val="28"/>
        </w:rPr>
        <w:t>2</w:t>
      </w:r>
      <w:r w:rsidRPr="00032AD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B53F3" w:rsidRPr="00032AD1">
        <w:rPr>
          <w:rFonts w:ascii="Times New Roman" w:hAnsi="Times New Roman" w:cs="Times New Roman"/>
          <w:sz w:val="28"/>
          <w:szCs w:val="28"/>
        </w:rPr>
        <w:t>185</w:t>
      </w:r>
      <w:r w:rsidRPr="00032AD1"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 201</w:t>
      </w:r>
      <w:r w:rsidR="00FB53F3" w:rsidRPr="00032AD1">
        <w:rPr>
          <w:rFonts w:ascii="Times New Roman" w:hAnsi="Times New Roman" w:cs="Times New Roman"/>
          <w:sz w:val="28"/>
          <w:szCs w:val="28"/>
        </w:rPr>
        <w:t>3</w:t>
      </w:r>
      <w:r w:rsidRPr="00032AD1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7934C1" w:rsidRPr="00AF5050" w:rsidRDefault="004B03A2" w:rsidP="00DD46D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050">
        <w:rPr>
          <w:rFonts w:ascii="Times New Roman" w:eastAsia="Times New Roman" w:hAnsi="Times New Roman" w:cs="Times New Roman"/>
          <w:sz w:val="28"/>
          <w:szCs w:val="28"/>
        </w:rPr>
        <w:t>Увелич</w:t>
      </w:r>
      <w:r w:rsidR="00667B2F" w:rsidRPr="00AF505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26F71" w:rsidRPr="00AF5050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667B2F" w:rsidRPr="00AF5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5050">
        <w:rPr>
          <w:rFonts w:ascii="Times New Roman" w:eastAsia="Times New Roman" w:hAnsi="Times New Roman" w:cs="Times New Roman"/>
          <w:sz w:val="28"/>
          <w:szCs w:val="28"/>
        </w:rPr>
        <w:t>доходн</w:t>
      </w:r>
      <w:r w:rsidR="00126F71" w:rsidRPr="00AF5050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AF5050">
        <w:rPr>
          <w:rFonts w:ascii="Times New Roman" w:eastAsia="Times New Roman" w:hAnsi="Times New Roman" w:cs="Times New Roman"/>
          <w:sz w:val="28"/>
          <w:szCs w:val="28"/>
        </w:rPr>
        <w:t xml:space="preserve"> и расходн</w:t>
      </w:r>
      <w:r w:rsidR="00126F71" w:rsidRPr="00AF5050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AF5050">
        <w:rPr>
          <w:rFonts w:ascii="Times New Roman" w:eastAsia="Times New Roman" w:hAnsi="Times New Roman" w:cs="Times New Roman"/>
          <w:sz w:val="28"/>
          <w:szCs w:val="28"/>
        </w:rPr>
        <w:t xml:space="preserve"> части бюджета </w:t>
      </w:r>
      <w:r w:rsidR="00FB53F3" w:rsidRPr="00AF5050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210FB8" w:rsidRPr="00AF5050">
        <w:rPr>
          <w:rFonts w:ascii="Times New Roman" w:eastAsia="Times New Roman" w:hAnsi="Times New Roman" w:cs="Times New Roman"/>
          <w:sz w:val="28"/>
          <w:szCs w:val="28"/>
        </w:rPr>
        <w:t>5</w:t>
      </w:r>
      <w:r w:rsidR="00B709EB" w:rsidRPr="00AF5050">
        <w:rPr>
          <w:rFonts w:ascii="Times New Roman" w:eastAsia="Times New Roman" w:hAnsi="Times New Roman" w:cs="Times New Roman"/>
          <w:sz w:val="28"/>
          <w:szCs w:val="28"/>
        </w:rPr>
        <w:t>22,4</w:t>
      </w:r>
      <w:r w:rsidR="007A7AD0" w:rsidRPr="00AF5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3F3" w:rsidRPr="00AF5050">
        <w:rPr>
          <w:rFonts w:ascii="Times New Roman" w:eastAsia="Times New Roman" w:hAnsi="Times New Roman" w:cs="Times New Roman"/>
          <w:sz w:val="28"/>
          <w:szCs w:val="28"/>
        </w:rPr>
        <w:t xml:space="preserve">тыс. рублей, </w:t>
      </w:r>
      <w:r w:rsidR="007934C1" w:rsidRPr="00AF5050">
        <w:rPr>
          <w:rFonts w:ascii="Times New Roman" w:eastAsia="Times New Roman" w:hAnsi="Times New Roman" w:cs="Times New Roman"/>
          <w:sz w:val="28"/>
          <w:szCs w:val="28"/>
        </w:rPr>
        <w:t>внести изменения соответственно в следующие приложения</w:t>
      </w:r>
      <w:r w:rsidR="00126F71" w:rsidRPr="00AF5050">
        <w:rPr>
          <w:rFonts w:ascii="Times New Roman" w:eastAsia="Times New Roman" w:hAnsi="Times New Roman" w:cs="Times New Roman"/>
          <w:sz w:val="28"/>
          <w:szCs w:val="28"/>
        </w:rPr>
        <w:t xml:space="preserve"> 2, 3,</w:t>
      </w:r>
      <w:r w:rsidR="007934C1" w:rsidRPr="00AF5050">
        <w:rPr>
          <w:rFonts w:ascii="Times New Roman" w:eastAsia="Times New Roman" w:hAnsi="Times New Roman" w:cs="Times New Roman"/>
          <w:sz w:val="28"/>
          <w:szCs w:val="28"/>
        </w:rPr>
        <w:t xml:space="preserve"> 4, 5, 6, 7.</w:t>
      </w:r>
      <w:r w:rsidR="00210FB8" w:rsidRPr="00AF5050">
        <w:rPr>
          <w:rFonts w:ascii="Times New Roman" w:eastAsia="Times New Roman" w:hAnsi="Times New Roman" w:cs="Times New Roman"/>
          <w:sz w:val="28"/>
          <w:szCs w:val="28"/>
        </w:rPr>
        <w:t xml:space="preserve"> 200 000,00 рублей </w:t>
      </w:r>
      <w:proofErr w:type="gramStart"/>
      <w:r w:rsidR="00210FB8" w:rsidRPr="00AF5050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proofErr w:type="gramEnd"/>
      <w:r w:rsidR="00210FB8" w:rsidRPr="00AF5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5050" w:rsidRPr="00AF5050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AF5050">
        <w:rPr>
          <w:rFonts w:ascii="Times New Roman" w:hAnsi="Times New Roman" w:cs="Times New Roman"/>
          <w:sz w:val="28"/>
          <w:szCs w:val="28"/>
        </w:rPr>
        <w:t xml:space="preserve">которых запланировано </w:t>
      </w:r>
      <w:r w:rsidR="00AF5050" w:rsidRPr="00AF5050">
        <w:rPr>
          <w:rFonts w:ascii="Times New Roman" w:hAnsi="Times New Roman" w:cs="Times New Roman"/>
          <w:sz w:val="28"/>
          <w:szCs w:val="28"/>
        </w:rPr>
        <w:t xml:space="preserve"> по  итогам конкурса «Лучший квартал»</w:t>
      </w:r>
      <w:r w:rsidR="00AF5050">
        <w:rPr>
          <w:rFonts w:ascii="Times New Roman" w:hAnsi="Times New Roman" w:cs="Times New Roman"/>
          <w:sz w:val="28"/>
          <w:szCs w:val="28"/>
        </w:rPr>
        <w:t>.</w:t>
      </w:r>
      <w:r w:rsidR="00050C3B">
        <w:rPr>
          <w:rFonts w:ascii="Times New Roman" w:hAnsi="Times New Roman" w:cs="Times New Roman"/>
          <w:sz w:val="28"/>
          <w:szCs w:val="28"/>
        </w:rPr>
        <w:t xml:space="preserve"> По расходам дынные средства планируется направить в раздел 0503 «Благоустройство».</w:t>
      </w:r>
    </w:p>
    <w:p w:rsidR="00AF5050" w:rsidRPr="00AF5050" w:rsidRDefault="00AF5050" w:rsidP="00050C3B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65" w:type="dxa"/>
        <w:tblInd w:w="-120" w:type="dxa"/>
        <w:tblLayout w:type="fixed"/>
        <w:tblLook w:val="04A0"/>
      </w:tblPr>
      <w:tblGrid>
        <w:gridCol w:w="7751"/>
        <w:gridCol w:w="2014"/>
      </w:tblGrid>
      <w:tr w:rsidR="00B709EB" w:rsidTr="00B709EB">
        <w:trPr>
          <w:trHeight w:val="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9EB" w:rsidRDefault="00B709EB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09EB" w:rsidRDefault="00B709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257,8</w:t>
            </w:r>
          </w:p>
        </w:tc>
      </w:tr>
      <w:tr w:rsidR="00B709EB" w:rsidTr="00B709EB">
        <w:trPr>
          <w:trHeight w:val="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9EB" w:rsidRDefault="00B709EB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Долгосрочная краевая целевая программа «Содействие субъектам физической культуры и спорта и развитие массового спорта на Кубани» на 2012-2014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09EB" w:rsidRDefault="00B709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64,6</w:t>
            </w:r>
          </w:p>
        </w:tc>
      </w:tr>
    </w:tbl>
    <w:p w:rsidR="00126F71" w:rsidRDefault="00126F71" w:rsidP="003165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3A2" w:rsidRDefault="00B709EB" w:rsidP="00126F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Дополнить приложение № 1 следующим кодом</w:t>
      </w:r>
      <w:r w:rsidR="007934C1">
        <w:rPr>
          <w:rFonts w:ascii="Times New Roman" w:eastAsia="Times New Roman" w:hAnsi="Times New Roman" w:cs="Times New Roman"/>
          <w:sz w:val="28"/>
          <w:szCs w:val="28"/>
        </w:rPr>
        <w:t xml:space="preserve"> дохо</w:t>
      </w:r>
      <w:r>
        <w:rPr>
          <w:rFonts w:ascii="Times New Roman" w:eastAsia="Times New Roman" w:hAnsi="Times New Roman" w:cs="Times New Roman"/>
          <w:sz w:val="28"/>
          <w:szCs w:val="28"/>
        </w:rPr>
        <w:t>дов</w:t>
      </w:r>
      <w:r w:rsidR="007934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709EB" w:rsidRPr="00126F71" w:rsidRDefault="00B709EB" w:rsidP="00B709EB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/>
      </w:tblPr>
      <w:tblGrid>
        <w:gridCol w:w="1800"/>
        <w:gridCol w:w="2700"/>
        <w:gridCol w:w="5106"/>
      </w:tblGrid>
      <w:tr w:rsidR="00B709EB" w:rsidRPr="00B63BDB" w:rsidTr="00B709EB">
        <w:trPr>
          <w:trHeight w:val="85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9EB" w:rsidRPr="00B63BDB" w:rsidRDefault="00B709EB" w:rsidP="001A1CF1">
            <w:pPr>
              <w:pStyle w:val="a6"/>
              <w:spacing w:line="228" w:lineRule="auto"/>
              <w:jc w:val="center"/>
            </w:pPr>
            <w:r>
              <w:t>821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9EB" w:rsidRPr="00B63BDB" w:rsidRDefault="00B709EB" w:rsidP="001A1CF1">
            <w:pPr>
              <w:pStyle w:val="a6"/>
              <w:spacing w:line="228" w:lineRule="auto"/>
              <w:jc w:val="center"/>
            </w:pPr>
            <w:r>
              <w:t>1 16 51040 02 0000 140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9EB" w:rsidRPr="00B63BDB" w:rsidRDefault="00B709EB" w:rsidP="001A1CF1">
            <w:pPr>
              <w:pStyle w:val="a6"/>
              <w:spacing w:line="228" w:lineRule="auto"/>
              <w:jc w:val="center"/>
            </w:pPr>
            <w:r>
              <w:t>Денежные взыскания (штрафы),  установленные законами субъектов Российской Федерации за несоблюдение муниципальных правовых актов, зачисляемые в бюджеты поселений.</w:t>
            </w:r>
          </w:p>
        </w:tc>
      </w:tr>
    </w:tbl>
    <w:p w:rsidR="00E459A3" w:rsidRDefault="00E459A3" w:rsidP="007A7AD0">
      <w:pPr>
        <w:pStyle w:val="a4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E459A3" w:rsidRDefault="00DD46DF" w:rsidP="00DD46DF">
      <w:pPr>
        <w:pStyle w:val="a4"/>
        <w:widowControl w:val="0"/>
        <w:numPr>
          <w:ilvl w:val="0"/>
          <w:numId w:val="2"/>
        </w:numP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Осуществить передвижку: </w:t>
      </w:r>
    </w:p>
    <w:p w:rsidR="00DD46DF" w:rsidRPr="00DD46DF" w:rsidRDefault="00DD46DF" w:rsidP="007A7AD0">
      <w:pPr>
        <w:pStyle w:val="a4"/>
        <w:widowControl w:val="0"/>
        <w:spacing w:after="0"/>
        <w:ind w:left="0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 w:rsidRPr="00DD46DF">
        <w:rPr>
          <w:color w:val="000000"/>
        </w:rPr>
        <w:t>(</w:t>
      </w:r>
      <w:r>
        <w:rPr>
          <w:color w:val="000000"/>
        </w:rPr>
        <w:t xml:space="preserve">тыс. </w:t>
      </w:r>
      <w:r w:rsidRPr="00DD46DF">
        <w:rPr>
          <w:color w:val="000000"/>
        </w:rPr>
        <w:t>рублей)</w:t>
      </w:r>
    </w:p>
    <w:tbl>
      <w:tblPr>
        <w:tblW w:w="9314" w:type="dxa"/>
        <w:tblInd w:w="103" w:type="dxa"/>
        <w:tblLayout w:type="fixed"/>
        <w:tblLook w:val="0000"/>
      </w:tblPr>
      <w:tblGrid>
        <w:gridCol w:w="3958"/>
        <w:gridCol w:w="720"/>
        <w:gridCol w:w="600"/>
        <w:gridCol w:w="1200"/>
        <w:gridCol w:w="652"/>
        <w:gridCol w:w="1092"/>
        <w:gridCol w:w="1092"/>
      </w:tblGrid>
      <w:tr w:rsidR="00DD46DF" w:rsidRPr="008A7BA9" w:rsidTr="00DD46DF">
        <w:trPr>
          <w:trHeight w:val="90"/>
        </w:trPr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0F6CCB" w:rsidRDefault="00DD46DF" w:rsidP="005228FB">
            <w:pPr>
              <w:pStyle w:val="a7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Default="00DD46DF" w:rsidP="005228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DF" w:rsidRDefault="00DD46DF" w:rsidP="005228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Окончательный вариант</w:t>
            </w:r>
          </w:p>
        </w:tc>
      </w:tr>
      <w:tr w:rsidR="00DD46DF" w:rsidRPr="008A7BA9" w:rsidTr="00DD46DF">
        <w:trPr>
          <w:trHeight w:val="90"/>
        </w:trPr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0F6CCB" w:rsidRDefault="00DD46DF" w:rsidP="005228FB">
            <w:pPr>
              <w:pStyle w:val="a7"/>
              <w:rPr>
                <w:sz w:val="24"/>
              </w:rPr>
            </w:pPr>
            <w:r w:rsidRPr="000F6CCB">
              <w:rPr>
                <w:sz w:val="24"/>
              </w:rP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6000100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DF" w:rsidRDefault="00DD46DF" w:rsidP="005228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D46DF" w:rsidRPr="008A7BA9" w:rsidTr="00DD46DF">
        <w:trPr>
          <w:trHeight w:val="90"/>
        </w:trPr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DD46DF" w:rsidRDefault="00DD46DF" w:rsidP="00DD46DF">
            <w:pPr>
              <w:pStyle w:val="a7"/>
              <w:rPr>
                <w:sz w:val="24"/>
              </w:rPr>
            </w:pPr>
            <w:r w:rsidRPr="00DD46DF">
              <w:rPr>
                <w:sz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DD46DF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0029901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DD46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46DF" w:rsidRPr="008A7BA9" w:rsidRDefault="00DD46DF" w:rsidP="005228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DF" w:rsidRDefault="00DD46DF" w:rsidP="005228FB">
            <w:pPr>
              <w:jc w:val="center"/>
              <w:rPr>
                <w:rFonts w:ascii="Times New Roman" w:hAnsi="Times New Roman" w:cs="Times New Roman"/>
              </w:rPr>
            </w:pPr>
          </w:p>
          <w:p w:rsidR="00DD46DF" w:rsidRDefault="00DD46DF" w:rsidP="005228FB">
            <w:pPr>
              <w:jc w:val="center"/>
              <w:rPr>
                <w:rFonts w:ascii="Times New Roman" w:hAnsi="Times New Roman" w:cs="Times New Roman"/>
              </w:rPr>
            </w:pPr>
          </w:p>
          <w:p w:rsidR="00DD46DF" w:rsidRDefault="00DD46DF" w:rsidP="005228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</w:tbl>
    <w:p w:rsidR="00E459A3" w:rsidRDefault="00E459A3" w:rsidP="007A7AD0">
      <w:pPr>
        <w:pStyle w:val="a4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DD46DF" w:rsidRDefault="00DD46DF" w:rsidP="007A7AD0">
      <w:pPr>
        <w:pStyle w:val="a4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DD46DF" w:rsidRPr="00DD46DF" w:rsidRDefault="00904B04" w:rsidP="00737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6DF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proofErr w:type="spellStart"/>
      <w:r w:rsidRPr="00DD46DF">
        <w:rPr>
          <w:rFonts w:ascii="Times New Roman" w:hAnsi="Times New Roman" w:cs="Times New Roman"/>
          <w:sz w:val="24"/>
          <w:szCs w:val="24"/>
        </w:rPr>
        <w:t>С.А.Ещенко</w:t>
      </w:r>
      <w:proofErr w:type="spellEnd"/>
    </w:p>
    <w:p w:rsidR="00904B04" w:rsidRPr="00DD46DF" w:rsidRDefault="00904B04" w:rsidP="00737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6DF">
        <w:rPr>
          <w:rFonts w:ascii="Times New Roman" w:hAnsi="Times New Roman" w:cs="Times New Roman"/>
          <w:sz w:val="24"/>
          <w:szCs w:val="24"/>
        </w:rPr>
        <w:t>8(86156) 45216</w:t>
      </w:r>
    </w:p>
    <w:sectPr w:rsidR="00904B04" w:rsidRPr="00DD46DF" w:rsidSect="00667B2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463EA"/>
    <w:multiLevelType w:val="hybridMultilevel"/>
    <w:tmpl w:val="DDBACB82"/>
    <w:lvl w:ilvl="0" w:tplc="B8D440D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D8152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582B"/>
    <w:rsid w:val="000013AA"/>
    <w:rsid w:val="0001456C"/>
    <w:rsid w:val="00032AD1"/>
    <w:rsid w:val="00050C3B"/>
    <w:rsid w:val="0009468D"/>
    <w:rsid w:val="00095223"/>
    <w:rsid w:val="000F480B"/>
    <w:rsid w:val="000F6A44"/>
    <w:rsid w:val="00126F71"/>
    <w:rsid w:val="00127962"/>
    <w:rsid w:val="001467BE"/>
    <w:rsid w:val="00151385"/>
    <w:rsid w:val="001D4F23"/>
    <w:rsid w:val="00210FB8"/>
    <w:rsid w:val="00217209"/>
    <w:rsid w:val="00246B75"/>
    <w:rsid w:val="00284B68"/>
    <w:rsid w:val="003165E8"/>
    <w:rsid w:val="00322423"/>
    <w:rsid w:val="003827AA"/>
    <w:rsid w:val="0038353B"/>
    <w:rsid w:val="00387044"/>
    <w:rsid w:val="003B4902"/>
    <w:rsid w:val="003C4B77"/>
    <w:rsid w:val="004212B1"/>
    <w:rsid w:val="00421BF3"/>
    <w:rsid w:val="00456BA0"/>
    <w:rsid w:val="00492DE3"/>
    <w:rsid w:val="004B03A2"/>
    <w:rsid w:val="004D582B"/>
    <w:rsid w:val="00501335"/>
    <w:rsid w:val="00525A2D"/>
    <w:rsid w:val="005669B0"/>
    <w:rsid w:val="005A5C21"/>
    <w:rsid w:val="005E117A"/>
    <w:rsid w:val="005F7EFE"/>
    <w:rsid w:val="00667B2F"/>
    <w:rsid w:val="00694BA2"/>
    <w:rsid w:val="006B43A5"/>
    <w:rsid w:val="006D07BC"/>
    <w:rsid w:val="006D4048"/>
    <w:rsid w:val="006E3124"/>
    <w:rsid w:val="00707BCC"/>
    <w:rsid w:val="0073786B"/>
    <w:rsid w:val="00740E9F"/>
    <w:rsid w:val="007934C1"/>
    <w:rsid w:val="007A7AD0"/>
    <w:rsid w:val="007E61AB"/>
    <w:rsid w:val="008040B3"/>
    <w:rsid w:val="00810D64"/>
    <w:rsid w:val="008728EF"/>
    <w:rsid w:val="00891537"/>
    <w:rsid w:val="008A1003"/>
    <w:rsid w:val="008C5B45"/>
    <w:rsid w:val="008D7E3B"/>
    <w:rsid w:val="008F6394"/>
    <w:rsid w:val="00900C0B"/>
    <w:rsid w:val="00904B04"/>
    <w:rsid w:val="00955457"/>
    <w:rsid w:val="00972803"/>
    <w:rsid w:val="00A00396"/>
    <w:rsid w:val="00A00619"/>
    <w:rsid w:val="00A26695"/>
    <w:rsid w:val="00A3460D"/>
    <w:rsid w:val="00A621B8"/>
    <w:rsid w:val="00A6431A"/>
    <w:rsid w:val="00A76B4A"/>
    <w:rsid w:val="00A842E9"/>
    <w:rsid w:val="00A84DC4"/>
    <w:rsid w:val="00AB4E5A"/>
    <w:rsid w:val="00AC6A57"/>
    <w:rsid w:val="00AF5050"/>
    <w:rsid w:val="00B246DB"/>
    <w:rsid w:val="00B368B4"/>
    <w:rsid w:val="00B457A8"/>
    <w:rsid w:val="00B50A66"/>
    <w:rsid w:val="00B606CF"/>
    <w:rsid w:val="00B709EB"/>
    <w:rsid w:val="00BF08BA"/>
    <w:rsid w:val="00C143C9"/>
    <w:rsid w:val="00C643C1"/>
    <w:rsid w:val="00CD3E71"/>
    <w:rsid w:val="00D329EB"/>
    <w:rsid w:val="00D37051"/>
    <w:rsid w:val="00DB408B"/>
    <w:rsid w:val="00DD46DF"/>
    <w:rsid w:val="00DE530C"/>
    <w:rsid w:val="00DE78BC"/>
    <w:rsid w:val="00E237F5"/>
    <w:rsid w:val="00E459A3"/>
    <w:rsid w:val="00EE6B80"/>
    <w:rsid w:val="00F82EDE"/>
    <w:rsid w:val="00FB53F3"/>
    <w:rsid w:val="00FC4E06"/>
    <w:rsid w:val="00FE4A26"/>
    <w:rsid w:val="00FF6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9EB"/>
    <w:pPr>
      <w:ind w:left="720"/>
      <w:contextualSpacing/>
    </w:pPr>
  </w:style>
  <w:style w:type="paragraph" w:styleId="a4">
    <w:name w:val="Body Text Indent"/>
    <w:basedOn w:val="a"/>
    <w:link w:val="a5"/>
    <w:rsid w:val="00A76B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76B4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A76B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Normal (Web)"/>
    <w:basedOn w:val="a"/>
    <w:unhideWhenUsed/>
    <w:rsid w:val="00B7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rsid w:val="00DD46DF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8">
    <w:name w:val="Текст сноски Знак"/>
    <w:basedOn w:val="a0"/>
    <w:link w:val="a7"/>
    <w:rsid w:val="00DD46DF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57</cp:revision>
  <cp:lastPrinted>2013-03-05T11:24:00Z</cp:lastPrinted>
  <dcterms:created xsi:type="dcterms:W3CDTF">2012-08-22T04:39:00Z</dcterms:created>
  <dcterms:modified xsi:type="dcterms:W3CDTF">2013-04-24T06:40:00Z</dcterms:modified>
</cp:coreProperties>
</file>