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55353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55353" w:rsidRPr="008244D1" w:rsidRDefault="00B55353" w:rsidP="00B55353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7147A">
        <w:rPr>
          <w:rFonts w:ascii="Times New Roman" w:hAnsi="Times New Roman" w:cs="Times New Roman"/>
          <w:sz w:val="28"/>
          <w:szCs w:val="28"/>
        </w:rPr>
        <w:t xml:space="preserve">26.03.2014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7147A">
        <w:rPr>
          <w:rFonts w:ascii="Times New Roman" w:hAnsi="Times New Roman" w:cs="Times New Roman"/>
          <w:sz w:val="28"/>
          <w:szCs w:val="28"/>
        </w:rPr>
        <w:t>259</w:t>
      </w:r>
    </w:p>
    <w:p w:rsidR="00B55353" w:rsidRDefault="00B55353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77723B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36B3A">
        <w:rPr>
          <w:rFonts w:ascii="Times New Roman" w:hAnsi="Times New Roman" w:cs="Times New Roman"/>
          <w:sz w:val="28"/>
          <w:szCs w:val="28"/>
        </w:rPr>
        <w:t>27.11.2013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E36B3A">
        <w:rPr>
          <w:rFonts w:ascii="Times New Roman" w:hAnsi="Times New Roman" w:cs="Times New Roman"/>
          <w:sz w:val="28"/>
          <w:szCs w:val="28"/>
        </w:rPr>
        <w:t>231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Большебейсугского сельского поселения Брюховецкого района по кодам видов (подвидов) классификации доходов бюджетов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4459"/>
        <w:gridCol w:w="1687"/>
      </w:tblGrid>
      <w:tr w:rsidR="0077723B" w:rsidRPr="00FF574C" w:rsidTr="00565E48"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565E48">
        <w:trPr>
          <w:trHeight w:val="281"/>
        </w:trPr>
        <w:tc>
          <w:tcPr>
            <w:tcW w:w="3708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9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565E48">
        <w:trPr>
          <w:trHeight w:val="532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8456,3</w:t>
            </w:r>
          </w:p>
        </w:tc>
      </w:tr>
      <w:tr w:rsidR="0077723B" w:rsidRPr="00FF574C" w:rsidTr="00565E48">
        <w:trPr>
          <w:trHeight w:val="745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77723B" w:rsidRPr="00FF574C" w:rsidTr="00565E48">
        <w:trPr>
          <w:trHeight w:val="68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</w:tr>
      <w:tr w:rsidR="0077723B" w:rsidRPr="00FF574C" w:rsidTr="00565E48">
        <w:trPr>
          <w:trHeight w:val="391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1 11 05010 00 0000 120</w:t>
            </w:r>
          </w:p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Арендная плата  и поступления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от продажи права на заключение договоров аренды за земли до разграничения собственности на землю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, расположенных в границах сельских поселений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1 03 02150 01 0000 110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1 03 02160 01 0000 110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1 03 02170 01 0000 110</w:t>
            </w:r>
          </w:p>
          <w:p w:rsidR="0077723B" w:rsidRPr="003B4279" w:rsidRDefault="0077723B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1 03 02180 01 0000 110</w:t>
            </w:r>
          </w:p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 уплаты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акцизов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1316,3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2 00 00000 00 0000 000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0C2104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937,9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из бюджетов  других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1010,7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2 02 01001 10 0000 151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814,7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2 02 03015 10 0000 151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B55353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195,3</w:t>
            </w:r>
          </w:p>
        </w:tc>
      </w:tr>
      <w:tr w:rsidR="0077723B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2 02 03024 10 0000 151</w:t>
            </w: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3,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723B" w:rsidRPr="00FF574C" w:rsidRDefault="0077723B" w:rsidP="00565E48">
            <w:pPr>
              <w:ind w:left="6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344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2 02 04014 10 0000 151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44" w:rsidRPr="00FF574C" w:rsidRDefault="00147489" w:rsidP="001474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6AE3">
              <w:rPr>
                <w:rFonts w:ascii="Times New Roman" w:hAnsi="Times New Roman" w:cs="Times New Roman"/>
                <w:sz w:val="28"/>
                <w:szCs w:val="28"/>
              </w:rPr>
              <w:t xml:space="preserve">Межбюджетные трансферты бюджетам поселений из бюджетов муниципальных районов  на исполнение полномочий по организации утилизации и </w:t>
            </w:r>
            <w:r w:rsidRPr="00E66A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переработки бытовых и промышленных отходов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344" w:rsidRPr="00FF574C" w:rsidRDefault="00CF534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22,0</w:t>
            </w:r>
          </w:p>
        </w:tc>
      </w:tr>
      <w:tr w:rsidR="004364D9" w:rsidRPr="00FF574C" w:rsidTr="00565E48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2 19 05000 10 0000 151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D9" w:rsidRPr="00E66AE3" w:rsidRDefault="004364D9" w:rsidP="00D72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4D9" w:rsidRDefault="004364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-98,0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4364D9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9394,2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7723B"/>
    <w:rsid w:val="000C2104"/>
    <w:rsid w:val="00147489"/>
    <w:rsid w:val="00266430"/>
    <w:rsid w:val="004364D9"/>
    <w:rsid w:val="004C3118"/>
    <w:rsid w:val="007424BB"/>
    <w:rsid w:val="0077723B"/>
    <w:rsid w:val="0087147A"/>
    <w:rsid w:val="00946930"/>
    <w:rsid w:val="009C717F"/>
    <w:rsid w:val="00A73372"/>
    <w:rsid w:val="00B55353"/>
    <w:rsid w:val="00CF5344"/>
    <w:rsid w:val="00E3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dcterms:created xsi:type="dcterms:W3CDTF">2013-11-01T06:05:00Z</dcterms:created>
  <dcterms:modified xsi:type="dcterms:W3CDTF">2014-03-26T09:15:00Z</dcterms:modified>
</cp:coreProperties>
</file>