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7E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ПРИЛОЖЕНИЕ</w:t>
      </w:r>
    </w:p>
    <w:p w:rsidR="00FE487E" w:rsidRPr="008244D1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E487E" w:rsidRPr="008244D1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FE487E" w:rsidRPr="008244D1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E487E" w:rsidRPr="008244D1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FE487E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5625">
        <w:rPr>
          <w:rFonts w:ascii="Times New Roman" w:hAnsi="Times New Roman" w:cs="Times New Roman"/>
          <w:sz w:val="28"/>
          <w:szCs w:val="28"/>
        </w:rPr>
        <w:t>27.01.2016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E44C82">
        <w:rPr>
          <w:rFonts w:ascii="Times New Roman" w:hAnsi="Times New Roman" w:cs="Times New Roman"/>
          <w:sz w:val="28"/>
          <w:szCs w:val="28"/>
        </w:rPr>
        <w:t>62</w:t>
      </w:r>
      <w:bookmarkStart w:id="0" w:name="_GoBack"/>
      <w:bookmarkEnd w:id="0"/>
    </w:p>
    <w:p w:rsidR="00FE487E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FE487E" w:rsidRPr="008244D1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E487E" w:rsidRPr="008244D1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E487E" w:rsidRPr="008244D1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FE487E" w:rsidRPr="008244D1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E487E" w:rsidRPr="008244D1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FE487E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24.11.2015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FE487E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FE487E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FE487E" w:rsidRDefault="00FE487E" w:rsidP="00FE487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FE487E" w:rsidRDefault="00FE487E" w:rsidP="00FE487E">
      <w:pPr>
        <w:pStyle w:val="1"/>
      </w:pPr>
      <w:r w:rsidRPr="00F461F9">
        <w:t xml:space="preserve">Главные администраторы </w:t>
      </w:r>
      <w:proofErr w:type="gramStart"/>
      <w:r w:rsidRPr="00F461F9">
        <w:t>доходов  и</w:t>
      </w:r>
      <w:proofErr w:type="gramEnd"/>
      <w:r w:rsidRPr="00F461F9">
        <w:t xml:space="preserve"> источников финансирования бюджета Большебейсугского сельского поселения </w:t>
      </w:r>
      <w:r>
        <w:t xml:space="preserve"> </w:t>
      </w:r>
    </w:p>
    <w:p w:rsidR="00FE487E" w:rsidRPr="006820D8" w:rsidRDefault="00FE487E" w:rsidP="00FE487E">
      <w:pPr>
        <w:tabs>
          <w:tab w:val="left" w:pos="5040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D8">
        <w:rPr>
          <w:rFonts w:ascii="Times New Roman" w:hAnsi="Times New Roman" w:cs="Times New Roman"/>
          <w:b/>
          <w:sz w:val="28"/>
          <w:szCs w:val="28"/>
        </w:rPr>
        <w:t>Брюховецкого района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820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7C54" w:rsidRDefault="00A37C54"/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00"/>
        <w:gridCol w:w="3020"/>
        <w:gridCol w:w="4962"/>
      </w:tblGrid>
      <w:tr w:rsidR="008D7F52" w:rsidRPr="008D7F52" w:rsidTr="00411E71">
        <w:trPr>
          <w:trHeight w:val="517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доходов и источников финансирования дефицита </w:t>
            </w:r>
            <w:proofErr w:type="gramStart"/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 бюджета</w:t>
            </w:r>
            <w:proofErr w:type="gramEnd"/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наименование кода поступлений в бюджет, кода экономической классификации доходов</w:t>
            </w:r>
          </w:p>
        </w:tc>
      </w:tr>
      <w:tr w:rsidR="008D7F52" w:rsidRPr="008D7F52" w:rsidTr="00411E71">
        <w:trPr>
          <w:trHeight w:val="593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F52" w:rsidRPr="008D7F52" w:rsidTr="00411E71">
        <w:trPr>
          <w:trHeight w:val="593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F52" w:rsidRPr="008D7F52" w:rsidTr="00411E71">
        <w:trPr>
          <w:trHeight w:val="593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F52" w:rsidRPr="008D7F52" w:rsidTr="00411E71">
        <w:trPr>
          <w:trHeight w:val="51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доходов и источников финансирования дефицита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местного  бюджета</w:t>
            </w:r>
            <w:proofErr w:type="gramEnd"/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и источников финансирования дефицита местного бюджета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F52" w:rsidRPr="008D7F52" w:rsidTr="00411E71">
        <w:trPr>
          <w:trHeight w:val="164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F52" w:rsidRPr="008D7F52" w:rsidTr="00411E71">
        <w:trPr>
          <w:trHeight w:val="10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7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 Краснодарского края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части бюджетов поселений)</w:t>
            </w:r>
          </w:p>
        </w:tc>
      </w:tr>
      <w:tr w:rsidR="008D7F52" w:rsidRPr="008D7F52" w:rsidTr="00411E71">
        <w:trPr>
          <w:trHeight w:val="8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sz w:val="24"/>
                <w:szCs w:val="24"/>
              </w:rPr>
              <w:t>808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финансово-бюджетного надзора Краснодарского края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8D7F52">
            <w:pPr>
              <w:shd w:val="clear" w:color="auto" w:fill="FFFFFF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1 16  51040  02  0000 140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),  установленные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8D7F52" w:rsidRPr="008D7F52" w:rsidTr="00411E71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sz w:val="24"/>
                <w:szCs w:val="24"/>
              </w:rPr>
              <w:t>821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имущественных отношений Краснодарского края</w:t>
            </w:r>
          </w:p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8D7F5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поселений,  находятся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 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1 14 06033 10 0000 430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8D7F5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и  осуществление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8D7F5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7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Брюховецкий район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1 11 05013 10 0021 120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8D7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1 11 05013 10 0023 120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8D7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сельских населенных пунктов, государственная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собственность  на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которые</w:t>
            </w:r>
            <w:r w:rsidR="00724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разграничена и которые расположены в границах поселений.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1 11 05013 10 0024 120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8D7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промышленности, энергетики, транспорта, связи, радиовещания, телевидения, информатики, земли для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обеспечения  космической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земли обороны, безопасности и земли иного специального назначения, 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1 11 05013 10 0026 120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8D7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,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получаемые по результатам торгов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D7F52" w:rsidRPr="008D7F52" w:rsidTr="00411E71">
        <w:trPr>
          <w:trHeight w:val="11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411E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1 14 06013 10 0021 430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52" w:rsidRPr="008D7F52" w:rsidRDefault="008D7F52" w:rsidP="008D7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D7F52" w:rsidRPr="008D7F52" w:rsidTr="00411E71">
        <w:trPr>
          <w:trHeight w:val="6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Pr="008D7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Большебейсугского сельского поселения Брюховецкого района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1 11 02033 10 0000 120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1 11 05013 10 0021 120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1 11 05013 10 0023 120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сельских населенных пунктов, государственная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собственность  на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разграничена и которые расположены в границах поселений, а также средства от </w:t>
            </w: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1 11 05013 10 0024 120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1 11 05013 10 0026 120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8D7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Доходы, получаемые по результатам торгов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арендной  платы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, а также средства 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1 11 08045 10 0000 120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бюджетов  поселений</w:t>
            </w:r>
            <w:proofErr w:type="gramEnd"/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поселения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1 13 03050 10 0000 130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компенсаций затрат государства бюджетов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1 13 03050 10 0031 130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Возврат дебиторской задолженности прошлых лет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1 13 03050 10 0041 130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proofErr w:type="gramStart"/>
            <w:r w:rsidRPr="008D7F52">
              <w:rPr>
                <w:rFonts w:ascii="Times New Roman" w:hAnsi="Times New Roman"/>
              </w:rPr>
              <w:t>Доходы  от</w:t>
            </w:r>
            <w:proofErr w:type="gramEnd"/>
            <w:r w:rsidRPr="008D7F52">
              <w:rPr>
                <w:rFonts w:ascii="Times New Roman" w:hAnsi="Times New Roman"/>
              </w:rPr>
              <w:t xml:space="preserve"> продажи квартир, находящихся в собственности муниципальных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1 14 02030 10 0000 410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1 14 02032 10 0000 410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1 14 02033 10 0000 410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( за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имущества муниципальных автономных учреждений, а так 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1 14 02030 10 0000 440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1 14 02032 10 0000 440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1 14 02033 10 0000 440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1 14 02050 10 0000 440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 xml:space="preserve">Доходы от реализации имущества, находящегося </w:t>
            </w:r>
            <w:proofErr w:type="gramStart"/>
            <w:r w:rsidRPr="008D7F52">
              <w:rPr>
                <w:rFonts w:ascii="Times New Roman" w:hAnsi="Times New Roman"/>
              </w:rPr>
              <w:t>в  собственности</w:t>
            </w:r>
            <w:proofErr w:type="gramEnd"/>
            <w:r w:rsidRPr="008D7F52">
              <w:rPr>
                <w:rFonts w:ascii="Times New Roman" w:hAnsi="Times New Roman"/>
              </w:rPr>
              <w:t xml:space="preserve">  муниципальных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8D7F52">
              <w:rPr>
                <w:rFonts w:ascii="Times New Roman" w:hAnsi="Times New Roman"/>
              </w:rPr>
              <w:lastRenderedPageBreak/>
              <w:t>том числе казенных), в части реализации основных средств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D7F52">
              <w:rPr>
                <w:rFonts w:ascii="Times New Roman" w:eastAsia="Calibri" w:hAnsi="Times New Roman"/>
                <w:lang w:eastAsia="en-US"/>
              </w:rPr>
              <w:t>Доходы  от</w:t>
            </w:r>
            <w:proofErr w:type="gramEnd"/>
            <w:r w:rsidRPr="008D7F52">
              <w:rPr>
                <w:rFonts w:ascii="Times New Roman" w:eastAsia="Calibri" w:hAnsi="Times New Roman"/>
                <w:lang w:eastAsia="en-US"/>
              </w:rPr>
              <w:t xml:space="preserve"> реализации имущества, находящегося в оперативном управлении учреждений, находящихся в ведении органов управления  муниципальных поселений (за исключением имущества муниципальных бюджетных и автономных учреждений), в части реализации основных средств  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D7F52">
              <w:rPr>
                <w:rFonts w:ascii="Times New Roman" w:eastAsia="Calibri" w:hAnsi="Times New Roman"/>
                <w:lang w:eastAsia="en-US"/>
              </w:rPr>
              <w:t>Доходы  от</w:t>
            </w:r>
            <w:proofErr w:type="gramEnd"/>
            <w:r w:rsidRPr="008D7F52">
              <w:rPr>
                <w:rFonts w:ascii="Times New Roman" w:eastAsia="Calibri" w:hAnsi="Times New Roman"/>
                <w:lang w:eastAsia="en-US"/>
              </w:rPr>
              <w:t xml:space="preserve"> реализации имущества, находящегося в оперативном управлении учреждений, находящихся в ведении органов управления  муниципальных поселений (за исключением имущества муниципальных бюджетных и автономных учреждений), в части реализации материальных запасов  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 xml:space="preserve">Доходы от реализации иного имущества, находящегося в </w:t>
            </w:r>
            <w:proofErr w:type="gramStart"/>
            <w:r w:rsidRPr="008D7F52">
              <w:rPr>
                <w:rFonts w:ascii="Times New Roman" w:hAnsi="Times New Roman"/>
              </w:rPr>
              <w:t>собственности  поселений</w:t>
            </w:r>
            <w:proofErr w:type="gramEnd"/>
            <w:r w:rsidRPr="008D7F52">
              <w:rPr>
                <w:rFonts w:ascii="Times New Roman" w:hAnsi="Times New Roman"/>
              </w:rPr>
              <w:t xml:space="preserve"> (</w:t>
            </w:r>
            <w:r w:rsidRPr="008D7F52">
              <w:rPr>
                <w:rFonts w:ascii="Times New Roman" w:eastAsia="Calibri" w:hAnsi="Times New Roman"/>
                <w:lang w:eastAsia="en-US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114 02053 10 0000 440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 xml:space="preserve">Доходы от реализации иного имущества, находящегося в </w:t>
            </w:r>
            <w:proofErr w:type="gramStart"/>
            <w:r w:rsidRPr="008D7F52">
              <w:rPr>
                <w:rFonts w:ascii="Times New Roman" w:hAnsi="Times New Roman"/>
              </w:rPr>
              <w:t>собственности  поселений</w:t>
            </w:r>
            <w:proofErr w:type="gramEnd"/>
            <w:r w:rsidRPr="008D7F52">
              <w:rPr>
                <w:rFonts w:ascii="Times New Roman" w:hAnsi="Times New Roman"/>
              </w:rPr>
              <w:t xml:space="preserve"> (</w:t>
            </w:r>
            <w:r w:rsidRPr="008D7F52">
              <w:rPr>
                <w:rFonts w:ascii="Times New Roman" w:eastAsia="Calibri" w:hAnsi="Times New Roman"/>
                <w:lang w:eastAsia="en-US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материальных запасов по указанному имуществу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1 14 06013 10 0021 430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1 14 06013 10 0026 430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1 14 07030 10 0000 410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115 02050 10 0000 140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 xml:space="preserve">Платежи, взимаемые органами местного самоуправления (организациями) за </w:t>
            </w:r>
            <w:proofErr w:type="gramStart"/>
            <w:r w:rsidRPr="008D7F52">
              <w:rPr>
                <w:rFonts w:ascii="Times New Roman" w:hAnsi="Times New Roman"/>
              </w:rPr>
              <w:t>выполнение  определенных</w:t>
            </w:r>
            <w:proofErr w:type="gramEnd"/>
            <w:r w:rsidRPr="008D7F52">
              <w:rPr>
                <w:rFonts w:ascii="Times New Roman" w:hAnsi="Times New Roman"/>
              </w:rPr>
              <w:t xml:space="preserve"> функций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целевых средств 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1 16 37040 10 0000 140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 сумм</w:t>
            </w:r>
            <w:proofErr w:type="gramEnd"/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возмещение вреда, причиняемого автомобильным дорогам местного значения    транспортными средствами, осуществляющим перевозки </w:t>
            </w: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тяжеловесных и  (или) крупногабаритных грузов, зачисляемые в бюджеты поселений   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поселения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в  бюджеты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8D7F52" w:rsidRPr="008D7F52" w:rsidTr="00411E71">
        <w:trPr>
          <w:trHeight w:val="2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поселений. </w:t>
            </w:r>
          </w:p>
        </w:tc>
      </w:tr>
      <w:tr w:rsidR="008D7F52" w:rsidRPr="008D7F52" w:rsidTr="00411E71">
        <w:trPr>
          <w:trHeight w:val="2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1 17 14030 10 0000 180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Дотации  бюджетам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на выравнивание уровня бюджетной обеспеченности 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2 02 01999 10 0000 151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поселений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2 02 02003 10 0000 151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Субсидии бюджетам поселений на реформирование муниципальных финансов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2 02 02008 10 0000 151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обеспечение жильем молодых семей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2 02 02080 10 0000 151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</w:p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для обеспечения земельных </w:t>
            </w:r>
          </w:p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участков коммунальной инфраструктурой в целях жилищного строительства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2 02 02009 10 0000 151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Субсидии бюджетам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2 02 02102 10 0000 151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2 02 02009 10 0000 151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Субсидии бюджетам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2 02 02021 10 0000 151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на осуществление капитального ремонта гидротехнических сооружений, находящихся </w:t>
            </w: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муниципальной собственности, и бесхозяйных гидротехнических сооружений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2 02 02041 10 0000 151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2 02 02051 10 0000 151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реализацию федеральных целевых программ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2 02 02077 10 0000 151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на бюджетные инвестиции в объекты капитального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строительства  собственности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</w:p>
        </w:tc>
      </w:tr>
      <w:tr w:rsidR="008D7F52" w:rsidRPr="008D7F52" w:rsidTr="00411E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2 02 02078 10 0000 151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2 02 02080 10 0000 151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8D7F52" w:rsidRPr="008D7F52" w:rsidTr="00411E71">
        <w:trPr>
          <w:trHeight w:val="2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</w:t>
            </w:r>
          </w:p>
        </w:tc>
      </w:tr>
      <w:tr w:rsidR="008D7F52" w:rsidRPr="008D7F52" w:rsidTr="00411E71">
        <w:trPr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2 02 02150 10 0000 151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на реализацию</w:t>
            </w:r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8D7F52" w:rsidRPr="008D7F52" w:rsidTr="00411E71">
        <w:trPr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8D7F52" w:rsidRPr="008D7F52" w:rsidTr="00411E71">
        <w:trPr>
          <w:trHeight w:val="6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202 03024 10 0000 151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Субвенция  бюджетам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поселений на выполнение передаваемых полномочий  субъектов  Российской Федерации</w:t>
            </w:r>
          </w:p>
        </w:tc>
      </w:tr>
      <w:tr w:rsidR="008D7F52" w:rsidRPr="008D7F52" w:rsidTr="00411E71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center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2 02 03999 10 0000 151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2 02 04014 100000 151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бюджетов </w:t>
            </w: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соглашениями. 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2 02 04041 100000 151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проведение мероприятий по подключению общедоступных библиотек, находящихся в муниципальной собственности, к сети «Интернет» </w:t>
            </w:r>
          </w:p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и развитию системы библиотечного дела с учетом задачи расширения информационных технологий и оцифровки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Пр. межбюджетные трансферты, передаваемые бюджетам поселений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2 02 09024 10 0000 151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jc w:val="left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2 02 09054 10 0000 151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8D7F52" w:rsidRPr="008D7F52" w:rsidTr="00411E71">
        <w:trPr>
          <w:trHeight w:val="5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2 03 05000 10 0000 180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8D7F52" w:rsidRPr="008D7F52" w:rsidTr="00411E71">
        <w:trPr>
          <w:trHeight w:val="3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2 04 05000 10 0000 180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поступления  от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организаций в бюджеты поселений</w:t>
            </w:r>
          </w:p>
        </w:tc>
      </w:tr>
      <w:tr w:rsidR="008D7F52" w:rsidRPr="008D7F52" w:rsidTr="00411E71">
        <w:trPr>
          <w:trHeight w:val="3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2 04 05020 10 0000 180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8D7F52" w:rsidRPr="008D7F52" w:rsidTr="00411E71">
        <w:trPr>
          <w:trHeight w:val="3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2 04 05099 10 0000 180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8D7F52" w:rsidRPr="008D7F52" w:rsidTr="00411E71">
        <w:trPr>
          <w:trHeight w:val="3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2 07 05000 10 0000 180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8D7F52" w:rsidRPr="008D7F52" w:rsidTr="00411E71">
        <w:trPr>
          <w:trHeight w:val="3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2 07 05010 10 0000 180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лиц и юридических лиц на финансовое обеспечение дорожной деятельности. В том </w:t>
            </w: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добровольных пожертвований, в отношении автомобильных дорог</w:t>
            </w:r>
          </w:p>
        </w:tc>
      </w:tr>
      <w:tr w:rsidR="008D7F52" w:rsidRPr="008D7F52" w:rsidTr="00411E71">
        <w:trPr>
          <w:trHeight w:val="3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2 07 05020 10 0000 180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proofErr w:type="gramStart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от  денежных</w:t>
            </w:r>
            <w:proofErr w:type="gramEnd"/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 пожертвований, предоставляемых    физическими    лицами</w:t>
            </w:r>
          </w:p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 средств бюджетов поселений</w:t>
            </w:r>
          </w:p>
        </w:tc>
      </w:tr>
      <w:tr w:rsidR="008D7F52" w:rsidRPr="008D7F52" w:rsidTr="00411E71">
        <w:trPr>
          <w:trHeight w:val="3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2 08 00000 00 0000 180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2 18 05010 10 0000 151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3 01 01050 10 0000 120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средств, получаемых учреждениями, находящимися в ведении органов местного самоуправления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3 01 02050 10 0000 120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3 02 01050 10 0000 130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оказания услуг </w:t>
            </w:r>
            <w:proofErr w:type="gramStart"/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учреждениями</w:t>
            </w:r>
            <w:proofErr w:type="gramEnd"/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находящимися в ведении органов местного самоуправления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3 02 02025 10 0000 420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>Доходы от реализации нематериальных активов, осуществляемой учреждениями, находящимися в ведении органов местного самоуправления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3 02 02045 10 0000 440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pStyle w:val="a3"/>
              <w:rPr>
                <w:rFonts w:ascii="Times New Roman" w:hAnsi="Times New Roman"/>
              </w:rPr>
            </w:pPr>
            <w:r w:rsidRPr="008D7F52">
              <w:rPr>
                <w:rFonts w:ascii="Times New Roman" w:hAnsi="Times New Roman"/>
              </w:rPr>
              <w:t xml:space="preserve">Доходы от реализации активов, осуществляемой учреждениями, находящимися в ведении органов местного </w:t>
            </w:r>
            <w:r w:rsidRPr="008D7F52">
              <w:rPr>
                <w:rFonts w:ascii="Times New Roman" w:hAnsi="Times New Roman"/>
              </w:rPr>
              <w:lastRenderedPageBreak/>
              <w:t>самоуправления поселений (в части реализации материальных запасов по указанному имуществу)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3 03 01050 10 0000 180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Пени, штрафы, иное возмещение ущерба по договорам гражданско-правового характера, нанесенного муниципальным учреждениям, находящимся в ведении органов местного самоуправления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ind w:left="-348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3 03 02050 10 0000 180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Поступления от возмещения ущерба при возникновении страховых случаев, когда </w:t>
            </w:r>
            <w:proofErr w:type="spellStart"/>
            <w:proofErr w:type="gramStart"/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выгодо</w:t>
            </w:r>
            <w:proofErr w:type="spellEnd"/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-приобретателями</w:t>
            </w:r>
            <w:proofErr w:type="gramEnd"/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договорам страхования выступают муниципальные учреждения, находящиеся в ведении органов местного самоуправления </w:t>
            </w: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ind w:left="-348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3 03 03050 10 0000 180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Гранты, премии, добровольные пожертвования муниципальным учреждениям, находящимся в ведении органов местного самоуправления </w:t>
            </w: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3 03 05050 10 0000 180</w:t>
            </w:r>
          </w:p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Поступления от продажи услуг по медицинской помощи женщинам в период беременности, родов и в послеродовом периоде, оказываемых муниципальными учреждениями, находящимися в ведении органов местного самоуправления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3 03 98050 10 0000 180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Невыясненные поступления муниципальным учреждениям, находящимся в ведении органов местного самоуправления </w:t>
            </w: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3 03 99050 10 0000 180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Прочие безвозмездные поступления учреждениям, находящимся в ведении органов местного самоуправления </w:t>
            </w: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0 10 3</w:t>
            </w:r>
            <w:r w:rsidRPr="008D7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0 10 3</w:t>
            </w:r>
            <w:r w:rsidRPr="008D7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010 50201 10 0000 510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010 50201 10 0000 610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</w:tr>
      <w:tr w:rsidR="008D7F52" w:rsidRPr="008D7F52" w:rsidTr="00411E71">
        <w:trPr>
          <w:trHeight w:val="3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52" w:rsidRPr="008D7F52" w:rsidRDefault="008D7F52" w:rsidP="0041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0 00 00000 00 0000 180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F52" w:rsidRPr="008D7F52" w:rsidRDefault="008D7F52" w:rsidP="0041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5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поступления</w:t>
            </w:r>
          </w:p>
        </w:tc>
      </w:tr>
    </w:tbl>
    <w:p w:rsidR="00FE487E" w:rsidRDefault="00FE487E"/>
    <w:sectPr w:rsidR="00FE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C6"/>
    <w:rsid w:val="003C5625"/>
    <w:rsid w:val="00724B51"/>
    <w:rsid w:val="007C3CC6"/>
    <w:rsid w:val="008D7F52"/>
    <w:rsid w:val="00A37C54"/>
    <w:rsid w:val="00E44C82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5148F-C113-4E10-B045-29498C74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7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48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87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rsid w:val="008D7F5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uiPriority w:val="99"/>
    <w:rsid w:val="008D7F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3205</Words>
  <Characters>18274</Characters>
  <Application>Microsoft Office Word</Application>
  <DocSecurity>0</DocSecurity>
  <Lines>152</Lines>
  <Paragraphs>42</Paragraphs>
  <ScaleCrop>false</ScaleCrop>
  <Company>CtrlSoft</Company>
  <LinksUpToDate>false</LinksUpToDate>
  <CharactersWithSpaces>21437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Светлана Ещенко</cp:lastModifiedBy>
  <cp:revision>6</cp:revision>
  <dcterms:created xsi:type="dcterms:W3CDTF">2016-01-16T07:01:00Z</dcterms:created>
  <dcterms:modified xsi:type="dcterms:W3CDTF">2016-01-28T06:05:00Z</dcterms:modified>
</cp:coreProperties>
</file>