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</w:t>
      </w:r>
      <w:r w:rsidR="00006544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40E23">
        <w:rPr>
          <w:rFonts w:ascii="Times New Roman" w:hAnsi="Times New Roman" w:cs="Times New Roman"/>
          <w:sz w:val="28"/>
          <w:szCs w:val="28"/>
        </w:rPr>
        <w:t xml:space="preserve">22.04.2016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740E23">
        <w:rPr>
          <w:rFonts w:ascii="Times New Roman" w:hAnsi="Times New Roman" w:cs="Times New Roman"/>
          <w:sz w:val="28"/>
          <w:szCs w:val="28"/>
        </w:rPr>
        <w:t>71</w:t>
      </w:r>
      <w:bookmarkStart w:id="0" w:name="_GoBack"/>
      <w:bookmarkEnd w:id="0"/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FE487E" w:rsidRPr="008244D1" w:rsidRDefault="003A68A1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E487E"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E487E" w:rsidRPr="008244D1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24.11.2015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FE487E" w:rsidRDefault="00FE487E" w:rsidP="00FE487E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FE487E" w:rsidRDefault="00FE487E" w:rsidP="00FE487E">
      <w:pPr>
        <w:pStyle w:val="1"/>
      </w:pPr>
      <w:r w:rsidRPr="00F461F9">
        <w:t xml:space="preserve">Главные администраторы </w:t>
      </w:r>
      <w:proofErr w:type="gramStart"/>
      <w:r w:rsidRPr="00F461F9">
        <w:t>доходов  и</w:t>
      </w:r>
      <w:proofErr w:type="gramEnd"/>
      <w:r w:rsidRPr="00F461F9">
        <w:t xml:space="preserve"> источников финансирования бюджета Большебейсугского сельского поселения </w:t>
      </w:r>
      <w:r>
        <w:t xml:space="preserve"> </w:t>
      </w:r>
    </w:p>
    <w:p w:rsidR="00FE487E" w:rsidRPr="006820D8" w:rsidRDefault="00FE487E" w:rsidP="00FE487E">
      <w:pPr>
        <w:tabs>
          <w:tab w:val="left" w:pos="5040"/>
          <w:tab w:val="left" w:pos="965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D8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6820D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37C54" w:rsidRDefault="00A37C54"/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800"/>
        <w:gridCol w:w="3020"/>
        <w:gridCol w:w="4962"/>
      </w:tblGrid>
      <w:tr w:rsidR="008D7F52" w:rsidRPr="008D7F52" w:rsidTr="00411E71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ind w:firstLine="1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главного администратора доходов и источников финансирования дефицита </w:t>
            </w:r>
            <w:proofErr w:type="gramStart"/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наименование кода поступлений в бюджет, кода экономической классификации доходов</w:t>
            </w:r>
          </w:p>
        </w:tc>
      </w:tr>
      <w:tr w:rsidR="008D7F52" w:rsidRPr="008D7F52" w:rsidTr="00411E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доходов и источников финансирования дефицита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109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7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Краснодарского края</w:t>
            </w:r>
          </w:p>
        </w:tc>
      </w:tr>
      <w:tr w:rsidR="008D7F52" w:rsidRPr="008D7F52" w:rsidTr="00411E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( в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части бюджетов поселений)</w:t>
            </w:r>
          </w:p>
        </w:tc>
      </w:tr>
      <w:tr w:rsidR="008D7F52" w:rsidRPr="008D7F52" w:rsidTr="00411E71">
        <w:trPr>
          <w:trHeight w:val="81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-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финансово-бюджетного надзора Краснодарского края</w:t>
            </w:r>
          </w:p>
        </w:tc>
      </w:tr>
      <w:tr w:rsidR="008D7F52" w:rsidRPr="008D7F52" w:rsidTr="00411E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8D7F52">
            <w:pPr>
              <w:shd w:val="clear" w:color="auto" w:fill="FFFFFF"/>
              <w:ind w:right="-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1 16  51040  02  0000 140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),  установленные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8D7F52" w:rsidRPr="008D7F52" w:rsidTr="00411E71">
        <w:trPr>
          <w:trHeight w:val="69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  <w:p w:rsidR="008D7F52" w:rsidRPr="008D7F52" w:rsidRDefault="008D7F52" w:rsidP="00411E7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8D7F52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которые расположены в границах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поселений,  находятся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 </w:t>
            </w:r>
          </w:p>
        </w:tc>
      </w:tr>
      <w:tr w:rsidR="008D7F52" w:rsidRPr="008D7F52" w:rsidTr="00411E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8D7F52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которые расположены в границах поселений, находятся в федеральной собственности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и  осуществление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8D7F52" w:rsidRPr="008D7F52" w:rsidTr="00411E71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shd w:val="clear" w:color="auto" w:fill="FFFFFF"/>
              <w:ind w:left="3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411E71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F52" w:rsidRPr="008D7F52" w:rsidRDefault="008D7F52" w:rsidP="008D7F52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установленные законами субъектов 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8D7F52" w:rsidRPr="008D7F52" w:rsidTr="00411E7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8D7F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1 11 05013 10 0021 120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поселений, а также средства от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продажи права на заключение договоров аренды указанных земельных участков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1 11 05013 10 0023 120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сельских населенных пунктов, государственная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собственность  на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1 11 05013 10 0024 120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1 11 05013 10 0026 120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8D7F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арендной  платы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1 11 08050 10 0000 120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1 11 09035 10 0000 120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бюджетов  поселений</w:t>
            </w:r>
            <w:proofErr w:type="gramEnd"/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1 13 03050 10 0000 130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proofErr w:type="gramStart"/>
            <w:r w:rsidRPr="008D7F52">
              <w:rPr>
                <w:rFonts w:ascii="Times New Roman" w:hAnsi="Times New Roman"/>
              </w:rPr>
              <w:t>Доходы  от</w:t>
            </w:r>
            <w:proofErr w:type="gramEnd"/>
            <w:r w:rsidRPr="008D7F52">
              <w:rPr>
                <w:rFonts w:ascii="Times New Roman" w:hAnsi="Times New Roman"/>
              </w:rPr>
              <w:t xml:space="preserve"> продажи квартир, находящихся в собственности муниципальных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1 14 02030 10 0000 410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8D7F52">
              <w:rPr>
                <w:rFonts w:ascii="Times New Roman" w:hAnsi="Times New Roman"/>
              </w:rPr>
              <w:lastRenderedPageBreak/>
              <w:t>том числе казенных), в части реализации основных средств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1 14 02032 10 0000 410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( за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1 14 02030 10 0000 440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1 14 02032 10 0000 440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1 14 02033 10 0000 440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материальных запасов по указанному имуществу</w:t>
            </w:r>
          </w:p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Доходы от реализации имущества, находящегося </w:t>
            </w:r>
            <w:proofErr w:type="gramStart"/>
            <w:r w:rsidRPr="008D7F52">
              <w:rPr>
                <w:rFonts w:ascii="Times New Roman" w:hAnsi="Times New Roman"/>
              </w:rPr>
              <w:t>в  собственности</w:t>
            </w:r>
            <w:proofErr w:type="gramEnd"/>
            <w:r w:rsidRPr="008D7F52">
              <w:rPr>
                <w:rFonts w:ascii="Times New Roman" w:hAnsi="Times New Roman"/>
              </w:rPr>
              <w:t xml:space="preserve">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D7F52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8D7F52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D7F52">
              <w:rPr>
                <w:rFonts w:ascii="Times New Roman" w:eastAsia="Calibri" w:hAnsi="Times New Roman"/>
                <w:lang w:eastAsia="en-US"/>
              </w:rPr>
              <w:t>Доходы  от</w:t>
            </w:r>
            <w:proofErr w:type="gramEnd"/>
            <w:r w:rsidRPr="008D7F52">
              <w:rPr>
                <w:rFonts w:ascii="Times New Roman" w:eastAsia="Calibri" w:hAnsi="Times New Roman"/>
                <w:lang w:eastAsia="en-US"/>
              </w:rPr>
              <w:t xml:space="preserve">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8D7F52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8D7F52">
              <w:rPr>
                <w:rFonts w:ascii="Times New Roman" w:hAnsi="Times New Roman"/>
              </w:rPr>
              <w:t xml:space="preserve"> (</w:t>
            </w:r>
            <w:r w:rsidRPr="008D7F52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Доходы от реализации иного имущества, находящегося в </w:t>
            </w:r>
            <w:proofErr w:type="gramStart"/>
            <w:r w:rsidRPr="008D7F52">
              <w:rPr>
                <w:rFonts w:ascii="Times New Roman" w:hAnsi="Times New Roman"/>
              </w:rPr>
              <w:t>собственности  поселений</w:t>
            </w:r>
            <w:proofErr w:type="gramEnd"/>
            <w:r w:rsidRPr="008D7F52">
              <w:rPr>
                <w:rFonts w:ascii="Times New Roman" w:hAnsi="Times New Roman"/>
              </w:rPr>
              <w:t xml:space="preserve"> (</w:t>
            </w:r>
            <w:r w:rsidRPr="008D7F52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1 14 03050 10 0000 410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1 14 03050 10 0000 440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lastRenderedPageBreak/>
              <w:t xml:space="preserve">Средства от распоряжения и реализации конфискованного и иного имущества, обращенного в доходы поселений (в части </w:t>
            </w:r>
            <w:r w:rsidRPr="008D7F52">
              <w:rPr>
                <w:rFonts w:ascii="Times New Roman" w:hAnsi="Times New Roman"/>
              </w:rPr>
              <w:lastRenderedPageBreak/>
              <w:t>реализации материальных запасов по указанному имуществу)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1 14 06013 10 0021 430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 (без проведения торгов)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1 14 06013 10 0026 430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Платежи, взимаемые органами местного самоуправления (организациями) за </w:t>
            </w:r>
            <w:proofErr w:type="gramStart"/>
            <w:r w:rsidRPr="008D7F52">
              <w:rPr>
                <w:rFonts w:ascii="Times New Roman" w:hAnsi="Times New Roman"/>
              </w:rPr>
              <w:t>выполнение  определенных</w:t>
            </w:r>
            <w:proofErr w:type="gramEnd"/>
            <w:r w:rsidRPr="008D7F52">
              <w:rPr>
                <w:rFonts w:ascii="Times New Roman" w:hAnsi="Times New Roman"/>
              </w:rPr>
              <w:t xml:space="preserve"> функций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1 16 32000 10 0000 140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 сумм</w:t>
            </w:r>
            <w:proofErr w:type="gramEnd"/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в  бюджеты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8D7F52" w:rsidRPr="008D7F52" w:rsidTr="00411E71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8D7F52" w:rsidRPr="008D7F52" w:rsidTr="00411E71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2 02 01001 10 0000 151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Дотации  бюджетам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уровня бюджетной обеспеченности 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2 02 01003 10 0000 151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</w:t>
            </w:r>
          </w:p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2 02 02009 10 0000 151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2 02 02021 10 0000 151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2 02 02041 10 0000 151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поселений на бюджетные инвестиции в объекты капитального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строительства  собственности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образований</w:t>
            </w:r>
          </w:p>
        </w:tc>
      </w:tr>
      <w:tr w:rsidR="008D7F52" w:rsidRPr="008D7F52" w:rsidTr="00411E7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2 02 02078 10 0000 151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8D7F52" w:rsidRPr="008D7F52" w:rsidTr="00411E71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8D7F52" w:rsidRPr="008D7F52" w:rsidTr="00411E71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8D7F52" w:rsidRPr="008D7F52" w:rsidTr="00411E71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D7F52" w:rsidRPr="008D7F52" w:rsidTr="00411E71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Субвенция  бюджетам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поселений на выполнение передаваемых полномочий  субъектов  Российской Федерации</w:t>
            </w:r>
          </w:p>
        </w:tc>
      </w:tr>
      <w:tr w:rsidR="008D7F52" w:rsidRPr="008D7F52" w:rsidTr="00411E71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center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2 02 04041 100000 151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проведение мероприятий по подключению общедоступных библиотек, находящихся в муниципальной собственности, к сети «Интернет» </w:t>
            </w:r>
          </w:p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и развитию системы библиотечного дела с учетом задачи расширения информационных технологий и оцифровки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2 02 09024 10 0000 151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jc w:val="left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2 02 09054 10 0000 151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8D7F52" w:rsidRPr="008D7F52" w:rsidTr="00411E7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2 03 05000 10 0000 180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поступления  от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негосударственных организаций в бюджеты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средств  бюджетов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2 07 05010 10 0000 180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2 07 05020 10 0000 180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proofErr w:type="gramStart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от  денежных</w:t>
            </w:r>
            <w:proofErr w:type="gramEnd"/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 пожертвований, предоставляемых    физическими    лицами</w:t>
            </w:r>
          </w:p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средств бюджетов поселений</w:t>
            </w:r>
          </w:p>
        </w:tc>
      </w:tr>
      <w:tr w:rsidR="008D7F52" w:rsidRPr="008D7F52" w:rsidTr="00411E7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суммы»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3 01 02050 10 0000 120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Доходы от оказания услуг </w:t>
            </w:r>
            <w:proofErr w:type="gramStart"/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учреждениями</w:t>
            </w:r>
            <w:proofErr w:type="gramEnd"/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находящимися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3 02 02025 10 0000 420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3 02 02045 10 0000 440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pStyle w:val="a3"/>
              <w:rPr>
                <w:rFonts w:ascii="Times New Roman" w:hAnsi="Times New Roman"/>
              </w:rPr>
            </w:pPr>
            <w:r w:rsidRPr="008D7F52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3 03 01050 10 0000 180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ind w:left="-348" w:right="-2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</w:t>
            </w:r>
            <w:proofErr w:type="spellStart"/>
            <w:proofErr w:type="gramStart"/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выгодо</w:t>
            </w:r>
            <w:proofErr w:type="spellEnd"/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-приобретателями</w:t>
            </w:r>
            <w:proofErr w:type="gramEnd"/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 договорам страхования выступают муниципальные учреждения, находящиеся в ведении органов местного самоуправления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ind w:left="-348" w:right="-2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3 03 05050 10 0000 180</w:t>
            </w:r>
          </w:p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8D7F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</w:t>
            </w: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бюджетами поселений в валюте Российской Федерации</w:t>
            </w:r>
          </w:p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8D7F5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  <w:p w:rsidR="00F5138D" w:rsidRPr="008D7F52" w:rsidRDefault="00F5138D" w:rsidP="004327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108 04020 01 </w:t>
            </w:r>
            <w:r w:rsidR="00432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216051" w:rsidRDefault="00216051" w:rsidP="00432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05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</w:t>
            </w:r>
          </w:p>
        </w:tc>
      </w:tr>
      <w:tr w:rsidR="00216051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51" w:rsidRPr="00216051" w:rsidRDefault="00216051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051" w:rsidRDefault="00216051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108 07150 01 0000 110</w:t>
            </w:r>
          </w:p>
          <w:p w:rsidR="00F5138D" w:rsidRPr="00F5138D" w:rsidRDefault="00F5138D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108 07150 01 4000 110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051" w:rsidRPr="00D32B27" w:rsidRDefault="00D32B27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B27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D7F52" w:rsidRPr="008D7F52" w:rsidTr="00411E7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52" w:rsidRPr="008D7F52" w:rsidRDefault="008D7F52" w:rsidP="00411E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F52" w:rsidRPr="008D7F52" w:rsidRDefault="008D7F52" w:rsidP="00411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F52">
              <w:rPr>
                <w:rFonts w:ascii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FE487E" w:rsidRPr="003A68A1" w:rsidRDefault="003A68A1">
      <w:pPr>
        <w:rPr>
          <w:sz w:val="28"/>
          <w:szCs w:val="28"/>
        </w:rPr>
      </w:pPr>
      <w:r w:rsidRPr="003A68A1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3A68A1">
        <w:rPr>
          <w:sz w:val="28"/>
          <w:szCs w:val="28"/>
        </w:rPr>
        <w:t>»</w:t>
      </w:r>
    </w:p>
    <w:sectPr w:rsidR="00FE487E" w:rsidRPr="003A6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C6"/>
    <w:rsid w:val="00006544"/>
    <w:rsid w:val="00216051"/>
    <w:rsid w:val="003A68A1"/>
    <w:rsid w:val="003C5625"/>
    <w:rsid w:val="00432769"/>
    <w:rsid w:val="0057563C"/>
    <w:rsid w:val="00724B51"/>
    <w:rsid w:val="00740E23"/>
    <w:rsid w:val="007C3CC6"/>
    <w:rsid w:val="00843EC1"/>
    <w:rsid w:val="008C5DD6"/>
    <w:rsid w:val="008D7F52"/>
    <w:rsid w:val="00A37C54"/>
    <w:rsid w:val="00C73ACE"/>
    <w:rsid w:val="00D32B27"/>
    <w:rsid w:val="00F5138D"/>
    <w:rsid w:val="00FE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5148F-C113-4E10-B045-29498C74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87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487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487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3">
    <w:name w:val="Нормальный (таблица)"/>
    <w:basedOn w:val="a"/>
    <w:next w:val="a"/>
    <w:rsid w:val="008D7F5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Cell">
    <w:name w:val="ConsPlusCell"/>
    <w:uiPriority w:val="99"/>
    <w:rsid w:val="008D7F5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A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68A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3066</Words>
  <Characters>17482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Ещенко</dc:creator>
  <cp:keywords/>
  <dc:description/>
  <cp:lastModifiedBy>Светлана Ещенко</cp:lastModifiedBy>
  <cp:revision>17</cp:revision>
  <cp:lastPrinted>2016-01-29T07:12:00Z</cp:lastPrinted>
  <dcterms:created xsi:type="dcterms:W3CDTF">2016-01-16T07:01:00Z</dcterms:created>
  <dcterms:modified xsi:type="dcterms:W3CDTF">2016-04-21T10:52:00Z</dcterms:modified>
</cp:coreProperties>
</file>