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4D" w:rsidRPr="007D39E4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БОЛЬШЕБЕЙСУГСКОГО СЕЛЬСКОГО ПОСЕЛЕНИЯ </w:t>
      </w:r>
    </w:p>
    <w:p w:rsidR="0083724D" w:rsidRPr="007D39E4" w:rsidRDefault="0083724D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7D39E4">
        <w:rPr>
          <w:rFonts w:ascii="Times New Roman" w:hAnsi="Times New Roman" w:cs="Times New Roman"/>
          <w:color w:val="auto"/>
          <w:sz w:val="28"/>
          <w:szCs w:val="28"/>
        </w:rPr>
        <w:t>БРЮХОВЕЦКОГО РАЙОНА</w:t>
      </w:r>
    </w:p>
    <w:p w:rsidR="0083724D" w:rsidRPr="00C22F1A" w:rsidRDefault="0083724D" w:rsidP="00C17BFD">
      <w:pPr>
        <w:spacing w:after="0"/>
        <w:contextualSpacing/>
        <w:rPr>
          <w:rFonts w:ascii="Times New Roman" w:hAnsi="Times New Roman" w:cs="Times New Roman"/>
          <w:sz w:val="32"/>
          <w:szCs w:val="28"/>
        </w:rPr>
      </w:pPr>
    </w:p>
    <w:p w:rsidR="0083724D" w:rsidRPr="00C22F1A" w:rsidRDefault="009C7389" w:rsidP="00C17BF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32"/>
          <w:szCs w:val="28"/>
        </w:rPr>
      </w:pPr>
      <w:r>
        <w:rPr>
          <w:rFonts w:ascii="Times New Roman" w:hAnsi="Times New Roman" w:cs="Times New Roman"/>
          <w:color w:val="auto"/>
          <w:sz w:val="32"/>
          <w:szCs w:val="28"/>
        </w:rPr>
        <w:t>РЕШЕНИЕ</w:t>
      </w:r>
    </w:p>
    <w:p w:rsidR="0083724D" w:rsidRPr="00C22F1A" w:rsidRDefault="0083724D" w:rsidP="00C17BFD">
      <w:pPr>
        <w:spacing w:after="0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B16F7C" w:rsidRDefault="0083724D" w:rsidP="0083724D">
      <w:pPr>
        <w:pStyle w:val="1"/>
        <w:spacing w:before="0" w:after="0"/>
        <w:contextualSpacing/>
        <w:rPr>
          <w:rFonts w:ascii="Times New Roman" w:eastAsia="Times New Roman" w:hAnsi="Times New Roman" w:cs="Times New Roman"/>
          <w:b w:val="0"/>
          <w:color w:val="auto"/>
          <w:sz w:val="28"/>
        </w:rPr>
      </w:pP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от </w:t>
      </w:r>
      <w:r w:rsidR="00F4076B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24.10.2017   </w:t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ab/>
      </w:r>
      <w:r w:rsidR="00B16F7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                                       </w:t>
      </w:r>
      <w:r w:rsidR="00796FA0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              </w:t>
      </w:r>
      <w:r w:rsidR="00B16F7C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№ </w:t>
      </w:r>
      <w:r w:rsidR="008B6799">
        <w:rPr>
          <w:rFonts w:ascii="Times New Roman" w:eastAsia="Times New Roman" w:hAnsi="Times New Roman" w:cs="Times New Roman"/>
          <w:b w:val="0"/>
          <w:color w:val="auto"/>
          <w:sz w:val="28"/>
        </w:rPr>
        <w:t>139</w:t>
      </w:r>
    </w:p>
    <w:p w:rsidR="0083724D" w:rsidRPr="00C22F1A" w:rsidRDefault="0083724D" w:rsidP="0083724D">
      <w:pPr>
        <w:pStyle w:val="1"/>
        <w:spacing w:before="0" w:after="0"/>
        <w:contextualSpacing/>
        <w:rPr>
          <w:rFonts w:ascii="Times New Roman" w:eastAsia="Times New Roman" w:hAnsi="Times New Roman" w:cs="Times New Roman"/>
          <w:b w:val="0"/>
          <w:color w:val="auto"/>
          <w:sz w:val="28"/>
        </w:rPr>
      </w:pPr>
      <w:proofErr w:type="spellStart"/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>с.Большой</w:t>
      </w:r>
      <w:proofErr w:type="spellEnd"/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C22F1A">
        <w:rPr>
          <w:rFonts w:ascii="Times New Roman" w:eastAsia="Times New Roman" w:hAnsi="Times New Roman" w:cs="Times New Roman"/>
          <w:b w:val="0"/>
          <w:color w:val="auto"/>
          <w:sz w:val="28"/>
        </w:rPr>
        <w:t>Бейсуг</w:t>
      </w:r>
      <w:proofErr w:type="spellEnd"/>
    </w:p>
    <w:p w:rsidR="00423D78" w:rsidRDefault="00423D78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D78" w:rsidRDefault="00423D78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D78" w:rsidRDefault="00423D78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6B0FA0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Большебейсугского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Брюховецкого района от 2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 2012 года </w:t>
      </w:r>
      <w:r w:rsidR="00E1598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 xml:space="preserve">183 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83724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B0FA0">
        <w:rPr>
          <w:rFonts w:ascii="Times New Roman" w:hAnsi="Times New Roman" w:cs="Times New Roman"/>
          <w:b/>
          <w:bCs/>
          <w:sz w:val="28"/>
          <w:szCs w:val="28"/>
        </w:rPr>
        <w:t xml:space="preserve">равил благоустройства территории </w:t>
      </w:r>
      <w:r w:rsidR="0083724D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6B0FA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района»</w:t>
      </w:r>
    </w:p>
    <w:p w:rsidR="00515ABC" w:rsidRPr="00515ABC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515ABC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515ABC" w:rsidRDefault="00515ABC" w:rsidP="00515ABC">
      <w:pPr>
        <w:shd w:val="clear" w:color="auto" w:fill="FFFFFF"/>
        <w:spacing w:after="0" w:line="240" w:lineRule="auto"/>
        <w:ind w:firstLine="35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5ABC" w:rsidRPr="005E4326" w:rsidRDefault="00515ABC" w:rsidP="00BF268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60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B6074" w:rsidRPr="00DB6074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r w:rsidR="00DF4802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BF268A" w:rsidRPr="00DB6074">
        <w:rPr>
          <w:rFonts w:ascii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E8057D">
        <w:rPr>
          <w:rFonts w:ascii="Times New Roman" w:hAnsi="Times New Roman" w:cs="Times New Roman"/>
          <w:sz w:val="28"/>
          <w:szCs w:val="28"/>
        </w:rPr>
        <w:t>Законом Краснодарского края от 8 августа 2016 года №3459-КЗ «О закреплении за сельскими поселениями Краснодарского края отдельных вопросов местного значения городского поселения»</w:t>
      </w:r>
      <w:r w:rsidR="00BF268A">
        <w:rPr>
          <w:rFonts w:ascii="Times New Roman" w:hAnsi="Times New Roman" w:cs="Times New Roman"/>
          <w:bCs/>
          <w:sz w:val="28"/>
          <w:szCs w:val="28"/>
        </w:rPr>
        <w:t>, у</w:t>
      </w:r>
      <w:r w:rsidRPr="00DB607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3724D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DB607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</w:t>
      </w:r>
      <w:r w:rsidRPr="005E4326">
        <w:rPr>
          <w:rFonts w:ascii="Times New Roman" w:hAnsi="Times New Roman" w:cs="Times New Roman"/>
          <w:sz w:val="28"/>
          <w:szCs w:val="28"/>
        </w:rPr>
        <w:t xml:space="preserve">района, Совет </w:t>
      </w:r>
      <w:r w:rsidR="0083724D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E43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решил:</w:t>
      </w:r>
    </w:p>
    <w:p w:rsidR="008B3458" w:rsidRDefault="00515ABC" w:rsidP="00BF268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0220">
        <w:rPr>
          <w:rFonts w:ascii="Times New Roman" w:hAnsi="Times New Roman"/>
          <w:sz w:val="28"/>
          <w:szCs w:val="28"/>
        </w:rPr>
        <w:t xml:space="preserve">1. Внести </w:t>
      </w:r>
      <w:r w:rsidR="008B3458">
        <w:rPr>
          <w:rFonts w:ascii="Times New Roman" w:hAnsi="Times New Roman"/>
          <w:sz w:val="28"/>
          <w:szCs w:val="28"/>
        </w:rPr>
        <w:t>в решение</w:t>
      </w:r>
      <w:r w:rsidR="008B3458" w:rsidRPr="007C0220">
        <w:rPr>
          <w:rFonts w:ascii="Times New Roman" w:hAnsi="Times New Roman"/>
          <w:sz w:val="28"/>
          <w:szCs w:val="28"/>
        </w:rPr>
        <w:t xml:space="preserve"> Совета </w:t>
      </w:r>
      <w:r w:rsidR="0083724D">
        <w:rPr>
          <w:rFonts w:ascii="Times New Roman" w:hAnsi="Times New Roman"/>
          <w:sz w:val="28"/>
          <w:szCs w:val="28"/>
        </w:rPr>
        <w:t>Большебейсугского</w:t>
      </w:r>
      <w:r w:rsidR="008B3458" w:rsidRPr="007C0220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="008B3458" w:rsidRPr="007C0220">
        <w:rPr>
          <w:rFonts w:ascii="Times New Roman" w:hAnsi="Times New Roman"/>
          <w:bCs/>
          <w:sz w:val="28"/>
          <w:szCs w:val="28"/>
        </w:rPr>
        <w:t>от</w:t>
      </w:r>
      <w:r w:rsidR="008B3458">
        <w:rPr>
          <w:rFonts w:ascii="Times New Roman" w:hAnsi="Times New Roman"/>
          <w:bCs/>
          <w:sz w:val="28"/>
          <w:szCs w:val="28"/>
        </w:rPr>
        <w:t xml:space="preserve"> </w:t>
      </w:r>
      <w:r w:rsidR="008B3458" w:rsidRPr="007C0220">
        <w:rPr>
          <w:rFonts w:ascii="Times New Roman" w:hAnsi="Times New Roman"/>
          <w:bCs/>
          <w:sz w:val="28"/>
          <w:szCs w:val="28"/>
        </w:rPr>
        <w:t>2</w:t>
      </w:r>
      <w:r w:rsidR="0083724D">
        <w:rPr>
          <w:rFonts w:ascii="Times New Roman" w:hAnsi="Times New Roman"/>
          <w:bCs/>
          <w:sz w:val="28"/>
          <w:szCs w:val="28"/>
        </w:rPr>
        <w:t>4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 </w:t>
      </w:r>
      <w:r w:rsidR="0083724D">
        <w:rPr>
          <w:rFonts w:ascii="Times New Roman" w:hAnsi="Times New Roman"/>
          <w:bCs/>
          <w:sz w:val="28"/>
          <w:szCs w:val="28"/>
        </w:rPr>
        <w:t>октября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 2012 года № </w:t>
      </w:r>
      <w:r w:rsidR="0083724D">
        <w:rPr>
          <w:rFonts w:ascii="Times New Roman" w:hAnsi="Times New Roman"/>
          <w:bCs/>
          <w:sz w:val="28"/>
          <w:szCs w:val="28"/>
        </w:rPr>
        <w:t>183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 «Об утверждении </w:t>
      </w:r>
      <w:r w:rsidR="0083724D">
        <w:rPr>
          <w:rFonts w:ascii="Times New Roman" w:hAnsi="Times New Roman"/>
          <w:bCs/>
          <w:sz w:val="28"/>
          <w:szCs w:val="28"/>
        </w:rPr>
        <w:t>П</w:t>
      </w:r>
      <w:r w:rsidR="008B3458" w:rsidRPr="007C0220">
        <w:rPr>
          <w:rFonts w:ascii="Times New Roman" w:hAnsi="Times New Roman"/>
          <w:bCs/>
          <w:sz w:val="28"/>
          <w:szCs w:val="28"/>
        </w:rPr>
        <w:t xml:space="preserve">равил благоустройства территории </w:t>
      </w:r>
      <w:r w:rsidR="0083724D">
        <w:rPr>
          <w:rFonts w:ascii="Times New Roman" w:hAnsi="Times New Roman"/>
          <w:sz w:val="28"/>
          <w:szCs w:val="28"/>
        </w:rPr>
        <w:t>Большебейсугского</w:t>
      </w:r>
      <w:r w:rsidR="008B3458" w:rsidRPr="007C0220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района»</w:t>
      </w:r>
      <w:r w:rsidR="008B3458">
        <w:rPr>
          <w:rFonts w:ascii="Times New Roman" w:hAnsi="Times New Roman"/>
          <w:sz w:val="28"/>
          <w:szCs w:val="28"/>
        </w:rPr>
        <w:t xml:space="preserve"> (далее – решение) следующие </w:t>
      </w:r>
      <w:r w:rsidR="008B3458" w:rsidRPr="007C0220">
        <w:rPr>
          <w:rFonts w:ascii="Times New Roman" w:hAnsi="Times New Roman"/>
          <w:sz w:val="28"/>
          <w:szCs w:val="28"/>
        </w:rPr>
        <w:t>изменения</w:t>
      </w:r>
      <w:r w:rsidR="008B3458">
        <w:rPr>
          <w:rFonts w:ascii="Times New Roman" w:hAnsi="Times New Roman"/>
          <w:sz w:val="28"/>
          <w:szCs w:val="28"/>
        </w:rPr>
        <w:t>:</w:t>
      </w:r>
    </w:p>
    <w:p w:rsidR="00515ABC" w:rsidRDefault="00E85484" w:rsidP="00B16F7C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F268A">
        <w:rPr>
          <w:rFonts w:ascii="Times New Roman" w:hAnsi="Times New Roman"/>
          <w:sz w:val="28"/>
          <w:szCs w:val="28"/>
        </w:rPr>
        <w:t>в</w:t>
      </w:r>
      <w:r w:rsidR="00515ABC" w:rsidRPr="007C0220">
        <w:rPr>
          <w:rFonts w:ascii="Times New Roman" w:hAnsi="Times New Roman"/>
          <w:sz w:val="28"/>
          <w:szCs w:val="28"/>
        </w:rPr>
        <w:t xml:space="preserve"> </w:t>
      </w:r>
      <w:r w:rsidR="00BF268A">
        <w:rPr>
          <w:rFonts w:ascii="Times New Roman" w:hAnsi="Times New Roman"/>
          <w:sz w:val="28"/>
          <w:szCs w:val="28"/>
        </w:rPr>
        <w:t>приложени</w:t>
      </w:r>
      <w:r w:rsidR="008B3458">
        <w:rPr>
          <w:rFonts w:ascii="Times New Roman" w:hAnsi="Times New Roman"/>
          <w:sz w:val="28"/>
          <w:szCs w:val="28"/>
        </w:rPr>
        <w:t xml:space="preserve">и к решению </w:t>
      </w:r>
      <w:r w:rsidR="0069204E">
        <w:rPr>
          <w:rFonts w:ascii="Times New Roman" w:hAnsi="Times New Roman"/>
          <w:sz w:val="28"/>
          <w:szCs w:val="28"/>
        </w:rPr>
        <w:t xml:space="preserve">раздел 8 </w:t>
      </w:r>
      <w:r w:rsidR="00B16F7C">
        <w:rPr>
          <w:rFonts w:ascii="Times New Roman" w:hAnsi="Times New Roman"/>
          <w:sz w:val="28"/>
          <w:szCs w:val="28"/>
        </w:rPr>
        <w:t xml:space="preserve">абзац </w:t>
      </w:r>
      <w:r w:rsidR="0069204E">
        <w:rPr>
          <w:rFonts w:ascii="Times New Roman" w:hAnsi="Times New Roman"/>
          <w:sz w:val="28"/>
          <w:szCs w:val="28"/>
        </w:rPr>
        <w:t>8.1</w:t>
      </w:r>
      <w:r w:rsidR="00B16F7C">
        <w:rPr>
          <w:rFonts w:ascii="Times New Roman" w:hAnsi="Times New Roman"/>
          <w:sz w:val="28"/>
          <w:szCs w:val="28"/>
        </w:rPr>
        <w:t xml:space="preserve"> пункт</w:t>
      </w:r>
      <w:r w:rsidR="0069204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B16F7C">
        <w:rPr>
          <w:rFonts w:ascii="Times New Roman" w:hAnsi="Times New Roman"/>
          <w:sz w:val="28"/>
          <w:szCs w:val="28"/>
        </w:rPr>
        <w:t xml:space="preserve">8.1.3, 8.1.4, 8.1.6-8.1.9, 8.1.11-8.1.12, 8.1.21-8.1.22 признать утратившими силу. </w:t>
      </w:r>
    </w:p>
    <w:p w:rsidR="00661562" w:rsidRDefault="00661562" w:rsidP="00B16F7C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</w:t>
      </w:r>
      <w:r w:rsidRPr="007C0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 к решению</w:t>
      </w:r>
      <w:r w:rsidR="00CE5342">
        <w:rPr>
          <w:rFonts w:ascii="Times New Roman" w:hAnsi="Times New Roman"/>
          <w:sz w:val="28"/>
          <w:szCs w:val="28"/>
        </w:rPr>
        <w:t xml:space="preserve"> раздел 8 дополнить абзацем 8.1</w:t>
      </w:r>
      <w:r w:rsidR="00257AB5">
        <w:rPr>
          <w:rFonts w:ascii="Times New Roman" w:hAnsi="Times New Roman"/>
          <w:sz w:val="28"/>
          <w:szCs w:val="28"/>
        </w:rPr>
        <w:t>3</w:t>
      </w:r>
      <w:r w:rsidR="00CE534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21F4E" w:rsidRPr="00740C40" w:rsidRDefault="00CE5342" w:rsidP="00421F4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421F4E" w:rsidRPr="00740C40">
        <w:rPr>
          <w:rFonts w:ascii="Times New Roman" w:eastAsia="Times New Roman" w:hAnsi="Times New Roman"/>
          <w:b/>
          <w:sz w:val="28"/>
          <w:szCs w:val="28"/>
          <w:lang w:eastAsia="ru-RU"/>
        </w:rPr>
        <w:t>8.1</w:t>
      </w:r>
      <w:r w:rsidR="00421F4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21F4E" w:rsidRPr="00740C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bookmarkStart w:id="0" w:name="_Toc472352465"/>
      <w:bookmarkEnd w:id="0"/>
      <w:r>
        <w:rPr>
          <w:sz w:val="28"/>
          <w:szCs w:val="28"/>
        </w:rPr>
        <w:t>8.13.1Общие положения. Задачи, польза и формы общественного участия.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2.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Новый запрос на соучастие со стороны органов власти, приглашение к участию в развитии территории талантливых местных профессионалов, </w:t>
      </w:r>
      <w:r w:rsidRPr="00740C40">
        <w:rPr>
          <w:sz w:val="28"/>
          <w:szCs w:val="28"/>
          <w:shd w:val="clear" w:color="auto" w:fill="FFFFFF"/>
        </w:rPr>
        <w:t>активных граждан,</w:t>
      </w:r>
      <w:r>
        <w:rPr>
          <w:sz w:val="28"/>
          <w:szCs w:val="28"/>
          <w:shd w:val="clear" w:color="auto" w:fill="FFFFFF"/>
        </w:rPr>
        <w:t xml:space="preserve">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</w:t>
      </w:r>
      <w:r w:rsidRPr="00740C40">
        <w:rPr>
          <w:sz w:val="28"/>
          <w:szCs w:val="28"/>
          <w:shd w:val="clear" w:color="auto" w:fill="FFFFFF"/>
        </w:rPr>
        <w:t>капитал города</w:t>
      </w:r>
      <w:r>
        <w:rPr>
          <w:sz w:val="28"/>
          <w:szCs w:val="28"/>
          <w:shd w:val="clear" w:color="auto" w:fill="FFFFFF"/>
        </w:rPr>
        <w:t xml:space="preserve"> и способствует формированию новых субъектов развития, кто готов думать о </w:t>
      </w:r>
      <w:r w:rsidRPr="00740C40">
        <w:rPr>
          <w:sz w:val="28"/>
          <w:szCs w:val="28"/>
          <w:shd w:val="clear" w:color="auto" w:fill="FFFFFF"/>
        </w:rPr>
        <w:t>городе,</w:t>
      </w:r>
      <w:r>
        <w:rPr>
          <w:sz w:val="28"/>
          <w:szCs w:val="28"/>
          <w:shd w:val="clear" w:color="auto" w:fill="FFFFFF"/>
        </w:rPr>
        <w:t xml:space="preserve">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</w:t>
      </w:r>
      <w:r w:rsidRPr="00740C40">
        <w:rPr>
          <w:sz w:val="28"/>
          <w:szCs w:val="28"/>
          <w:shd w:val="clear" w:color="auto" w:fill="FFFFFF"/>
        </w:rPr>
        <w:t>и городской среды в целом</w:t>
      </w:r>
      <w:r>
        <w:rPr>
          <w:sz w:val="28"/>
          <w:szCs w:val="28"/>
          <w:shd w:val="clear" w:color="auto" w:fill="FFFFFF"/>
        </w:rPr>
        <w:t>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8.13.2 Основные решения</w:t>
      </w:r>
    </w:p>
    <w:p w:rsidR="00421F4E" w:rsidRDefault="0058646A" w:rsidP="00421F4E">
      <w:pPr>
        <w:pStyle w:val="ac"/>
        <w:tabs>
          <w:tab w:val="num" w:pos="0"/>
        </w:tabs>
        <w:spacing w:before="0" w:after="0"/>
        <w:ind w:firstLineChars="403" w:firstLine="11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1F4E">
        <w:rPr>
          <w:sz w:val="28"/>
          <w:szCs w:val="28"/>
        </w:rPr>
        <w:t xml:space="preserve">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</w:t>
      </w:r>
      <w:r w:rsidR="00421F4E" w:rsidRPr="00740C40">
        <w:rPr>
          <w:sz w:val="28"/>
          <w:szCs w:val="28"/>
        </w:rPr>
        <w:t>городской ж</w:t>
      </w:r>
      <w:r w:rsidR="00421F4E">
        <w:rPr>
          <w:sz w:val="28"/>
          <w:szCs w:val="28"/>
        </w:rPr>
        <w:t>изни в процесс развития территории;</w:t>
      </w:r>
    </w:p>
    <w:p w:rsidR="00421F4E" w:rsidRDefault="0058646A" w:rsidP="00421F4E">
      <w:pPr>
        <w:pStyle w:val="ac"/>
        <w:tabs>
          <w:tab w:val="num" w:pos="0"/>
        </w:tabs>
        <w:spacing w:before="0" w:after="0"/>
        <w:ind w:firstLineChars="403" w:firstLine="112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1F4E">
        <w:rPr>
          <w:sz w:val="28"/>
          <w:szCs w:val="28"/>
        </w:rPr>
        <w:t xml:space="preserve"> разработка внутренних регламентов, регулирующих процесс общественного соучастия; </w:t>
      </w:r>
    </w:p>
    <w:p w:rsidR="00421F4E" w:rsidRDefault="0058646A" w:rsidP="00421F4E">
      <w:pPr>
        <w:pStyle w:val="ac"/>
        <w:tabs>
          <w:tab w:val="num" w:pos="0"/>
        </w:tabs>
        <w:spacing w:before="0" w:after="0"/>
        <w:ind w:firstLineChars="403" w:firstLine="1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F4E">
        <w:rPr>
          <w:sz w:val="28"/>
          <w:szCs w:val="28"/>
        </w:rPr>
        <w:t xml:space="preserve">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</w:t>
      </w:r>
      <w:r w:rsidR="00421F4E" w:rsidRPr="00740C40">
        <w:rPr>
          <w:sz w:val="28"/>
          <w:szCs w:val="28"/>
        </w:rPr>
        <w:t>у горожан</w:t>
      </w:r>
      <w:r w:rsidR="00421F4E">
        <w:rPr>
          <w:sz w:val="28"/>
          <w:szCs w:val="28"/>
        </w:rPr>
        <w:t xml:space="preserve"> и других </w:t>
      </w:r>
      <w:r w:rsidR="00421F4E" w:rsidRPr="00740C40">
        <w:rPr>
          <w:sz w:val="28"/>
          <w:szCs w:val="28"/>
        </w:rPr>
        <w:t>субъектов городской жизни;</w:t>
      </w:r>
    </w:p>
    <w:p w:rsidR="00421F4E" w:rsidRDefault="0058646A" w:rsidP="00421F4E">
      <w:pPr>
        <w:pStyle w:val="ac"/>
        <w:tabs>
          <w:tab w:val="num" w:pos="0"/>
        </w:tabs>
        <w:spacing w:before="0" w:after="0"/>
        <w:ind w:firstLineChars="403" w:firstLine="112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1F4E">
        <w:rPr>
          <w:sz w:val="28"/>
          <w:szCs w:val="28"/>
        </w:rPr>
        <w:t xml:space="preserve"> в целях обеспечения широкого участия всех заинтересованных сторон и оптимального сочетания общественных интересов и </w:t>
      </w:r>
      <w:proofErr w:type="gramStart"/>
      <w:r w:rsidR="00421F4E">
        <w:rPr>
          <w:sz w:val="28"/>
          <w:szCs w:val="28"/>
        </w:rPr>
        <w:t>пожеланий</w:t>
      </w:r>
      <w:proofErr w:type="gramEnd"/>
      <w:r w:rsidR="00421F4E">
        <w:rPr>
          <w:sz w:val="28"/>
          <w:szCs w:val="28"/>
        </w:rPr>
        <w:t xml:space="preserve"> и профессиональной экспертизы, рекомендуется провести следующие процедуры:</w:t>
      </w:r>
    </w:p>
    <w:p w:rsidR="00421F4E" w:rsidRDefault="00421F4E" w:rsidP="00421F4E">
      <w:pPr>
        <w:pStyle w:val="ac"/>
        <w:tabs>
          <w:tab w:val="num" w:pos="0"/>
        </w:tabs>
        <w:spacing w:before="0" w:after="0"/>
        <w:ind w:firstLineChars="403" w:firstLine="1128"/>
        <w:jc w:val="both"/>
        <w:rPr>
          <w:sz w:val="28"/>
          <w:szCs w:val="28"/>
        </w:rPr>
      </w:pPr>
      <w:r>
        <w:rPr>
          <w:sz w:val="28"/>
          <w:szCs w:val="28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21F4E" w:rsidRDefault="00421F4E" w:rsidP="00421F4E">
      <w:pPr>
        <w:pStyle w:val="ac"/>
        <w:tabs>
          <w:tab w:val="num" w:pos="0"/>
        </w:tabs>
        <w:spacing w:before="0" w:after="0"/>
        <w:ind w:firstLineChars="403" w:firstLine="11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21F4E" w:rsidRDefault="00421F4E" w:rsidP="00421F4E">
      <w:pPr>
        <w:pStyle w:val="ac"/>
        <w:tabs>
          <w:tab w:val="num" w:pos="0"/>
        </w:tabs>
        <w:spacing w:before="0" w:after="0"/>
        <w:ind w:firstLineChars="403" w:firstLine="1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этап: рассмотрение созданных вариантов с вовлечением всех субъектов </w:t>
      </w:r>
      <w:r w:rsidRPr="00740C40">
        <w:rPr>
          <w:sz w:val="28"/>
          <w:szCs w:val="28"/>
        </w:rPr>
        <w:t>городской жизни,</w:t>
      </w:r>
      <w:r>
        <w:rPr>
          <w:sz w:val="28"/>
          <w:szCs w:val="28"/>
        </w:rPr>
        <w:t xml:space="preserve"> имеющих отношение к данной территории и данному вопросу;</w:t>
      </w:r>
    </w:p>
    <w:p w:rsidR="00421F4E" w:rsidRDefault="00421F4E" w:rsidP="00421F4E">
      <w:pPr>
        <w:pStyle w:val="ac"/>
        <w:tabs>
          <w:tab w:val="num" w:pos="0"/>
        </w:tabs>
        <w:spacing w:before="0" w:after="0"/>
        <w:ind w:firstLineChars="403" w:firstLine="1128"/>
        <w:jc w:val="both"/>
        <w:rPr>
          <w:sz w:val="28"/>
          <w:szCs w:val="28"/>
        </w:rPr>
      </w:pPr>
      <w:r>
        <w:rPr>
          <w:sz w:val="28"/>
          <w:szCs w:val="28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421F4E" w:rsidRDefault="00D567A4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8.13.3</w:t>
      </w:r>
      <w:r w:rsidR="00421F4E">
        <w:rPr>
          <w:sz w:val="28"/>
          <w:szCs w:val="28"/>
        </w:rPr>
        <w:t xml:space="preserve"> Принципы организации общественного соучастия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</w:t>
      </w:r>
      <w:r w:rsidRPr="00740C40">
        <w:rPr>
          <w:sz w:val="28"/>
          <w:szCs w:val="28"/>
          <w:shd w:val="clear" w:color="auto" w:fill="FFFFFF"/>
        </w:rPr>
        <w:t>любых городских</w:t>
      </w:r>
      <w:r>
        <w:rPr>
          <w:sz w:val="28"/>
          <w:szCs w:val="28"/>
          <w:shd w:val="clear" w:color="auto" w:fill="FFFFFF"/>
        </w:rPr>
        <w:t xml:space="preserve"> изменений, на достижение согласия по целям и планам реализации проектов, на мобилизацию и объединение всех субъектов </w:t>
      </w:r>
      <w:r w:rsidRPr="008611EA">
        <w:rPr>
          <w:sz w:val="28"/>
          <w:szCs w:val="28"/>
          <w:shd w:val="clear" w:color="auto" w:fill="FFFFFF"/>
        </w:rPr>
        <w:t>городской жизни</w:t>
      </w:r>
      <w:r>
        <w:rPr>
          <w:sz w:val="28"/>
          <w:szCs w:val="28"/>
          <w:shd w:val="clear" w:color="auto" w:fill="FFFFFF"/>
        </w:rPr>
        <w:t xml:space="preserve"> вокруг проектов реализующих стратегию развития территории.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</w:t>
      </w:r>
      <w:r w:rsidRPr="008611EA">
        <w:rPr>
          <w:sz w:val="28"/>
          <w:szCs w:val="28"/>
          <w:shd w:val="clear" w:color="auto" w:fill="FFFFFF"/>
        </w:rPr>
        <w:t>городской жизни</w:t>
      </w:r>
      <w:r>
        <w:rPr>
          <w:sz w:val="28"/>
          <w:szCs w:val="28"/>
          <w:shd w:val="clear" w:color="auto" w:fill="FFFFFF"/>
        </w:rPr>
        <w:t>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Для повышения уровня доступности информации и информирования населения и других </w:t>
      </w:r>
      <w:r w:rsidRPr="008611EA">
        <w:rPr>
          <w:sz w:val="28"/>
          <w:szCs w:val="28"/>
          <w:shd w:val="clear" w:color="auto" w:fill="FFFFFF"/>
        </w:rPr>
        <w:t>субъектов городской жизни</w:t>
      </w:r>
      <w:r>
        <w:rPr>
          <w:sz w:val="28"/>
          <w:szCs w:val="28"/>
          <w:shd w:val="clear" w:color="auto" w:fill="FFFFFF"/>
        </w:rPr>
        <w:t xml:space="preserve"> о задачах и проектах в сфере благоустройства и комплексного развития городской среды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421F4E" w:rsidRDefault="00D567A4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8.13.4</w:t>
      </w:r>
      <w:r w:rsidR="00421F4E">
        <w:rPr>
          <w:sz w:val="28"/>
          <w:szCs w:val="28"/>
        </w:rPr>
        <w:t xml:space="preserve"> Формы общественного соучастия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 Для осуществления участия граждан в процессе принятия решений и реализации проектов комплексного благоустройства следовать следующим форматам: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1.1. Совместное определение целей и задач по развитию территории, инвентаризация проблем и потенциалов среды;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1.2. Определение основных видов активностей, функциональных зон и их взаимного расположения на выбранной территории;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1.4. Консультации в выборе типов покрытий, с учетом функционального зонирования территории;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1.5. Консультации по предполагаемым типам озеленения;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1.6. Консультации по предполагаемым типам освещения и осветительного оборудования;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1.7. Участие в разработке проекта, обсуждение решений с архитекторами, проектировщиками и другими профильными специалистами;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421F4E" w:rsidRDefault="00421F4E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Информирование может осуществляться, но не ограничиваться:</w:t>
      </w:r>
    </w:p>
    <w:p w:rsidR="00421F4E" w:rsidRDefault="00D567A4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21F4E">
        <w:rPr>
          <w:sz w:val="28"/>
          <w:szCs w:val="28"/>
        </w:rPr>
        <w:t xml:space="preserve"> Создание </w:t>
      </w:r>
      <w:proofErr w:type="gramStart"/>
      <w:r w:rsidR="00421F4E">
        <w:rPr>
          <w:sz w:val="28"/>
          <w:szCs w:val="28"/>
        </w:rPr>
        <w:t>единого  информационного</w:t>
      </w:r>
      <w:proofErr w:type="gramEnd"/>
      <w:r w:rsidR="00421F4E">
        <w:rPr>
          <w:sz w:val="28"/>
          <w:szCs w:val="28"/>
        </w:rPr>
        <w:t xml:space="preserve">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421F4E" w:rsidRDefault="00483365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6A33">
        <w:rPr>
          <w:sz w:val="28"/>
          <w:szCs w:val="28"/>
        </w:rPr>
        <w:t>1.</w:t>
      </w:r>
      <w:r w:rsidR="00421F4E">
        <w:rPr>
          <w:sz w:val="28"/>
          <w:szCs w:val="28"/>
        </w:rPr>
        <w:t>Работа с местными СМИ, охватывающими широкий круг людей разных возрастных групп и потенциальные аудитории проекта.</w:t>
      </w:r>
    </w:p>
    <w:p w:rsidR="00421F4E" w:rsidRDefault="00096A33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3365">
        <w:rPr>
          <w:sz w:val="28"/>
          <w:szCs w:val="28"/>
        </w:rPr>
        <w:t>2</w:t>
      </w:r>
      <w:r w:rsidR="00421F4E">
        <w:rPr>
          <w:sz w:val="28"/>
          <w:szCs w:val="28"/>
        </w:rPr>
        <w:t xml:space="preserve">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</w:t>
      </w:r>
      <w:r w:rsidR="00421F4E" w:rsidRPr="00A71CA5">
        <w:rPr>
          <w:sz w:val="28"/>
          <w:szCs w:val="28"/>
        </w:rPr>
        <w:t>и торгово-развлекательные центры</w:t>
      </w:r>
      <w:r w:rsidR="00421F4E">
        <w:rPr>
          <w:sz w:val="28"/>
          <w:szCs w:val="28"/>
        </w:rPr>
        <w:t xml:space="preserve">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</w:t>
      </w:r>
      <w:r w:rsidR="00421F4E" w:rsidRPr="00A71CA5">
        <w:rPr>
          <w:sz w:val="28"/>
          <w:szCs w:val="28"/>
        </w:rPr>
        <w:t>(поликлиники,</w:t>
      </w:r>
      <w:r w:rsidR="00421F4E">
        <w:rPr>
          <w:sz w:val="28"/>
          <w:szCs w:val="28"/>
        </w:rPr>
        <w:t xml:space="preserve"> ДК, библиотеки, спортивные центры), на площадке проведения общественных обсуждении</w:t>
      </w:r>
      <w:r w:rsidR="00421F4E">
        <w:rPr>
          <w:rFonts w:ascii="Tahoma" w:hAnsi="Tahoma" w:cs="Tahoma"/>
          <w:sz w:val="28"/>
          <w:szCs w:val="28"/>
        </w:rPr>
        <w:t>̆</w:t>
      </w:r>
      <w:r w:rsidR="00421F4E">
        <w:rPr>
          <w:sz w:val="28"/>
          <w:szCs w:val="28"/>
        </w:rPr>
        <w:t xml:space="preserve"> (в зоне входной группы, на специальных информационных стендах).</w:t>
      </w:r>
    </w:p>
    <w:p w:rsidR="00421F4E" w:rsidRDefault="00096A33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1F4E">
        <w:rPr>
          <w:sz w:val="28"/>
          <w:szCs w:val="28"/>
        </w:rPr>
        <w:t xml:space="preserve">3. Информирование местных жителей через школы и детские сады. В том числе -школьные проекты: организация конкурса рисунков. Сборы </w:t>
      </w:r>
      <w:r w:rsidR="00421F4E">
        <w:rPr>
          <w:sz w:val="28"/>
          <w:szCs w:val="28"/>
        </w:rPr>
        <w:lastRenderedPageBreak/>
        <w:t>пожеланий, сочинений, макетов, проектов, распространение анкет и приглашения для родителей учащихся.</w:t>
      </w:r>
    </w:p>
    <w:p w:rsidR="00421F4E" w:rsidRDefault="00096A33" w:rsidP="00421F4E">
      <w:pPr>
        <w:pStyle w:val="ac"/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3365">
        <w:rPr>
          <w:sz w:val="28"/>
          <w:szCs w:val="28"/>
        </w:rPr>
        <w:t>4</w:t>
      </w:r>
      <w:r w:rsidR="00421F4E">
        <w:rPr>
          <w:sz w:val="28"/>
          <w:szCs w:val="28"/>
        </w:rPr>
        <w:t>. Индивидуальные приглашения участников встречи лично, по электронной почте или по телефону.</w:t>
      </w:r>
    </w:p>
    <w:p w:rsidR="00421F4E" w:rsidRDefault="00096A33" w:rsidP="00421F4E">
      <w:pPr>
        <w:pStyle w:val="ac"/>
        <w:tabs>
          <w:tab w:val="num" w:pos="288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3365">
        <w:rPr>
          <w:sz w:val="28"/>
          <w:szCs w:val="28"/>
        </w:rPr>
        <w:t>5</w:t>
      </w:r>
      <w:r w:rsidR="00421F4E">
        <w:rPr>
          <w:sz w:val="28"/>
          <w:szCs w:val="28"/>
        </w:rPr>
        <w:t xml:space="preserve">. Использование социальных сетей и </w:t>
      </w:r>
      <w:proofErr w:type="spellStart"/>
      <w:r w:rsidR="00421F4E">
        <w:rPr>
          <w:sz w:val="28"/>
          <w:szCs w:val="28"/>
        </w:rPr>
        <w:t>интернет-ресурсов</w:t>
      </w:r>
      <w:proofErr w:type="spellEnd"/>
      <w:r w:rsidR="00421F4E">
        <w:rPr>
          <w:sz w:val="28"/>
          <w:szCs w:val="28"/>
        </w:rPr>
        <w:t xml:space="preserve"> для обеспечения донесения информации до различных </w:t>
      </w:r>
      <w:r w:rsidR="00421F4E" w:rsidRPr="003F2241">
        <w:rPr>
          <w:sz w:val="28"/>
          <w:szCs w:val="28"/>
        </w:rPr>
        <w:t>городских</w:t>
      </w:r>
      <w:r w:rsidR="00421F4E">
        <w:rPr>
          <w:sz w:val="28"/>
          <w:szCs w:val="28"/>
        </w:rPr>
        <w:t xml:space="preserve"> и профессиональных сообществ.</w:t>
      </w:r>
    </w:p>
    <w:p w:rsidR="00421F4E" w:rsidRDefault="00096A33" w:rsidP="00421F4E">
      <w:pPr>
        <w:pStyle w:val="ac"/>
        <w:tabs>
          <w:tab w:val="num" w:pos="288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3365">
        <w:rPr>
          <w:sz w:val="28"/>
          <w:szCs w:val="28"/>
        </w:rPr>
        <w:t>6</w:t>
      </w:r>
      <w:r w:rsidR="00421F4E">
        <w:rPr>
          <w:sz w:val="28"/>
          <w:szCs w:val="28"/>
        </w:rPr>
        <w:t>. 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421F4E" w:rsidRDefault="00096A33" w:rsidP="00421F4E">
      <w:pPr>
        <w:pStyle w:val="ac"/>
        <w:tabs>
          <w:tab w:val="num" w:pos="288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3365">
        <w:rPr>
          <w:sz w:val="28"/>
          <w:szCs w:val="28"/>
        </w:rPr>
        <w:t>7</w:t>
      </w:r>
      <w:r w:rsidR="00421F4E">
        <w:rPr>
          <w:sz w:val="28"/>
          <w:szCs w:val="28"/>
        </w:rPr>
        <w:t>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21F4E" w:rsidRDefault="00421F4E" w:rsidP="00421F4E">
      <w:pPr>
        <w:pStyle w:val="ac"/>
        <w:tabs>
          <w:tab w:val="num" w:pos="1440"/>
        </w:tabs>
        <w:suppressAutoHyphens w:val="0"/>
        <w:spacing w:before="0" w:after="0"/>
        <w:ind w:firstLine="990"/>
        <w:jc w:val="both"/>
        <w:rPr>
          <w:sz w:val="28"/>
          <w:szCs w:val="28"/>
        </w:rPr>
      </w:pPr>
      <w:r>
        <w:rPr>
          <w:sz w:val="28"/>
          <w:szCs w:val="28"/>
        </w:rPr>
        <w:t>8.13.5. Механизмы общественного участия.</w:t>
      </w:r>
    </w:p>
    <w:p w:rsidR="00421F4E" w:rsidRDefault="00421F4E" w:rsidP="00421F4E">
      <w:pPr>
        <w:pStyle w:val="ac"/>
        <w:tabs>
          <w:tab w:val="num" w:pos="216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421F4E" w:rsidRDefault="00421F4E" w:rsidP="00421F4E">
      <w:pPr>
        <w:pStyle w:val="ac"/>
        <w:tabs>
          <w:tab w:val="num" w:pos="216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>
        <w:rPr>
          <w:sz w:val="28"/>
          <w:szCs w:val="28"/>
          <w:shd w:val="clear" w:color="auto" w:fill="FFFFFF"/>
        </w:rPr>
        <w:t>воркшопов</w:t>
      </w:r>
      <w:proofErr w:type="spellEnd"/>
      <w:r>
        <w:rPr>
          <w:sz w:val="28"/>
          <w:szCs w:val="28"/>
          <w:shd w:val="clear" w:color="auto" w:fill="FFFFFF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421F4E" w:rsidRDefault="00421F4E" w:rsidP="00421F4E">
      <w:pPr>
        <w:pStyle w:val="ac"/>
        <w:tabs>
          <w:tab w:val="num" w:pos="216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 На каждом этапе проектирования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421F4E" w:rsidRDefault="00421F4E" w:rsidP="00421F4E">
      <w:pPr>
        <w:pStyle w:val="ac"/>
        <w:tabs>
          <w:tab w:val="num" w:pos="216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 Для проведения общественных обсуждений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421F4E" w:rsidRDefault="00421F4E" w:rsidP="00421F4E">
      <w:pPr>
        <w:pStyle w:val="ac"/>
        <w:tabs>
          <w:tab w:val="num" w:pos="216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5. Общественные обсуждения должны проводиться при участие опытного модератора, имеющего нейтральную позицию по отношению ко всем участникам проектного процесса.</w:t>
      </w:r>
    </w:p>
    <w:p w:rsidR="00421F4E" w:rsidRDefault="00421F4E" w:rsidP="00421F4E">
      <w:pPr>
        <w:pStyle w:val="ac"/>
        <w:tabs>
          <w:tab w:val="num" w:pos="216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По итогам встреч, проектных семинаров, </w:t>
      </w:r>
      <w:proofErr w:type="spellStart"/>
      <w:r>
        <w:rPr>
          <w:sz w:val="28"/>
          <w:szCs w:val="28"/>
          <w:shd w:val="clear" w:color="auto" w:fill="FFFFFF"/>
        </w:rPr>
        <w:t>воркшопов</w:t>
      </w:r>
      <w:proofErr w:type="spellEnd"/>
      <w:r>
        <w:rPr>
          <w:sz w:val="28"/>
          <w:szCs w:val="28"/>
          <w:shd w:val="clear" w:color="auto" w:fill="FFFFFF"/>
        </w:rPr>
        <w:t>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421F4E" w:rsidRDefault="00421F4E" w:rsidP="00421F4E">
      <w:pPr>
        <w:pStyle w:val="ac"/>
        <w:tabs>
          <w:tab w:val="num" w:pos="216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7. 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>
        <w:rPr>
          <w:sz w:val="28"/>
          <w:szCs w:val="28"/>
          <w:shd w:val="clear" w:color="auto" w:fill="FFFFFF"/>
        </w:rPr>
        <w:t>предпроектного</w:t>
      </w:r>
      <w:proofErr w:type="spellEnd"/>
      <w:r>
        <w:rPr>
          <w:sz w:val="28"/>
          <w:szCs w:val="28"/>
          <w:shd w:val="clear" w:color="auto" w:fill="FFFFFF"/>
        </w:rPr>
        <w:t xml:space="preserve"> исследования, а также сам проект </w:t>
      </w:r>
      <w:r w:rsidRPr="00B64D27">
        <w:rPr>
          <w:sz w:val="28"/>
          <w:szCs w:val="28"/>
          <w:shd w:val="clear" w:color="auto" w:fill="FFFFFF"/>
        </w:rPr>
        <w:t>не позднее чем за 20</w:t>
      </w:r>
      <w:r>
        <w:rPr>
          <w:sz w:val="28"/>
          <w:szCs w:val="28"/>
          <w:shd w:val="clear" w:color="auto" w:fill="FFFFFF"/>
        </w:rPr>
        <w:t xml:space="preserve"> дней до проведения самого общественного обсуждения.</w:t>
      </w:r>
    </w:p>
    <w:p w:rsidR="00421F4E" w:rsidRDefault="00421F4E" w:rsidP="00421F4E">
      <w:pPr>
        <w:pStyle w:val="ac"/>
        <w:tabs>
          <w:tab w:val="num" w:pos="2160"/>
        </w:tabs>
        <w:suppressAutoHyphens w:val="0"/>
        <w:spacing w:before="0" w:after="0"/>
        <w:ind w:firstLine="88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8. Общественный контроль является одним из механизмов общественного участия.</w:t>
      </w:r>
    </w:p>
    <w:p w:rsidR="00421F4E" w:rsidRDefault="00421F4E" w:rsidP="00421F4E">
      <w:pPr>
        <w:pStyle w:val="ac"/>
        <w:tabs>
          <w:tab w:val="num" w:pos="0"/>
        </w:tabs>
        <w:suppressAutoHyphens w:val="0"/>
        <w:spacing w:before="0" w:after="0"/>
        <w:ind w:firstLineChars="303" w:firstLine="84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9. Создавать условия для проведения общественного контроля в области благоустройства, в том числе в рамках организации деятельности </w:t>
      </w:r>
      <w:r w:rsidRPr="000D4D69">
        <w:rPr>
          <w:sz w:val="28"/>
          <w:szCs w:val="28"/>
          <w:shd w:val="clear" w:color="auto" w:fill="FFFFFF"/>
        </w:rPr>
        <w:t>общегородских интерактивных порталов</w:t>
      </w:r>
      <w:r>
        <w:rPr>
          <w:sz w:val="28"/>
          <w:szCs w:val="28"/>
          <w:shd w:val="clear" w:color="auto" w:fill="FFFFFF"/>
        </w:rPr>
        <w:t xml:space="preserve"> в сети "Интернет".</w:t>
      </w:r>
    </w:p>
    <w:p w:rsidR="00421F4E" w:rsidRDefault="00421F4E" w:rsidP="00421F4E">
      <w:pPr>
        <w:pStyle w:val="ac"/>
        <w:tabs>
          <w:tab w:val="num" w:pos="0"/>
        </w:tabs>
        <w:suppressAutoHyphens w:val="0"/>
        <w:spacing w:before="0" w:after="0"/>
        <w:ind w:firstLineChars="303" w:firstLine="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8.13.6.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фото-,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, а также </w:t>
      </w:r>
      <w:r w:rsidRPr="000D4D69">
        <w:rPr>
          <w:sz w:val="28"/>
          <w:szCs w:val="28"/>
        </w:rPr>
        <w:t>общегородских интерактивных</w:t>
      </w:r>
      <w:r>
        <w:rPr>
          <w:sz w:val="28"/>
          <w:szCs w:val="28"/>
        </w:rPr>
        <w:t xml:space="preserve">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</w:t>
      </w:r>
      <w:r w:rsidRPr="000D4D69">
        <w:rPr>
          <w:sz w:val="28"/>
          <w:szCs w:val="28"/>
        </w:rPr>
        <w:t>власти города и (или) на общегородской интерактивный портал в сети "Интернет".</w:t>
      </w:r>
    </w:p>
    <w:p w:rsidR="00421F4E" w:rsidRDefault="00421F4E" w:rsidP="00421F4E">
      <w:pPr>
        <w:pStyle w:val="ac"/>
        <w:tabs>
          <w:tab w:val="num" w:pos="0"/>
        </w:tabs>
        <w:suppressAutoHyphens w:val="0"/>
        <w:spacing w:before="0" w:after="0"/>
        <w:ind w:firstLineChars="303" w:firstLine="848"/>
        <w:jc w:val="both"/>
        <w:rPr>
          <w:sz w:val="28"/>
          <w:szCs w:val="28"/>
        </w:rPr>
      </w:pPr>
      <w:r>
        <w:rPr>
          <w:sz w:val="28"/>
          <w:szCs w:val="28"/>
        </w:rPr>
        <w:t>8.13.7.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  <w:r w:rsidR="001F2DFB">
        <w:rPr>
          <w:sz w:val="28"/>
          <w:szCs w:val="28"/>
        </w:rPr>
        <w:t>»</w:t>
      </w:r>
    </w:p>
    <w:p w:rsidR="00207566" w:rsidRPr="00C22F1A" w:rsidRDefault="00212D4D" w:rsidP="002075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07566" w:rsidRPr="00C22F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Совета </w:t>
      </w:r>
      <w:r w:rsidR="00207566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="00207566" w:rsidRPr="00C22F1A">
        <w:rPr>
          <w:rFonts w:ascii="Times New Roman" w:hAnsi="Times New Roman" w:cs="Times New Roman"/>
          <w:sz w:val="28"/>
          <w:szCs w:val="28"/>
        </w:rPr>
        <w:t xml:space="preserve"> по вопросам социального развития </w:t>
      </w:r>
      <w:r w:rsidR="00841E74">
        <w:rPr>
          <w:rFonts w:ascii="Times New Roman" w:hAnsi="Times New Roman" w:cs="Times New Roman"/>
          <w:sz w:val="28"/>
          <w:szCs w:val="28"/>
        </w:rPr>
        <w:t>(</w:t>
      </w:r>
      <w:r w:rsidR="00DE7291">
        <w:rPr>
          <w:rFonts w:ascii="Times New Roman" w:hAnsi="Times New Roman" w:cs="Times New Roman"/>
          <w:sz w:val="28"/>
          <w:szCs w:val="28"/>
        </w:rPr>
        <w:t>Терещенко</w:t>
      </w:r>
      <w:r w:rsidR="00207566" w:rsidRPr="00C22F1A">
        <w:rPr>
          <w:rFonts w:ascii="Times New Roman" w:hAnsi="Times New Roman" w:cs="Times New Roman"/>
          <w:sz w:val="28"/>
          <w:szCs w:val="28"/>
        </w:rPr>
        <w:t>).</w:t>
      </w:r>
    </w:p>
    <w:p w:rsidR="00207566" w:rsidRPr="00C22F1A" w:rsidRDefault="00207566" w:rsidP="00207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F1A">
        <w:rPr>
          <w:rFonts w:ascii="Times New Roman" w:hAnsi="Times New Roman" w:cs="Times New Roman"/>
          <w:sz w:val="28"/>
          <w:szCs w:val="28"/>
        </w:rPr>
        <w:t>3. Решение вступает в силу со дня его обнародования.</w:t>
      </w:r>
    </w:p>
    <w:p w:rsidR="00207566" w:rsidRPr="00C22F1A" w:rsidRDefault="00207566" w:rsidP="00207566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07566" w:rsidRDefault="00207566" w:rsidP="0020756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21F4E" w:rsidRPr="00C22F1A" w:rsidRDefault="00421F4E" w:rsidP="0020756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E8057D" w:rsidRDefault="00E8057D" w:rsidP="00E8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E8057D" w:rsidRDefault="00E8057D" w:rsidP="00E8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E8057D" w:rsidRDefault="00E8057D" w:rsidP="00E8057D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7D" w:rsidRDefault="00E8057D" w:rsidP="00E8057D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7D" w:rsidRDefault="00E8057D" w:rsidP="00E80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BD39CD" w:rsidRDefault="00E8057D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Pr="00A35E62" w:rsidRDefault="00A35E62" w:rsidP="00A35E6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A35E62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A35E62" w:rsidRPr="00A35E62" w:rsidRDefault="00A35E62" w:rsidP="00A35E62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5E62"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Совета </w:t>
      </w:r>
      <w:proofErr w:type="spellStart"/>
      <w:r w:rsidRPr="00A35E62">
        <w:rPr>
          <w:rFonts w:ascii="Times New Roman" w:hAnsi="Times New Roman" w:cs="Times New Roman"/>
          <w:b w:val="0"/>
          <w:sz w:val="28"/>
          <w:szCs w:val="28"/>
        </w:rPr>
        <w:t>Большебейсугского</w:t>
      </w:r>
      <w:proofErr w:type="spellEnd"/>
      <w:r w:rsidRPr="00A35E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A35E62">
        <w:rPr>
          <w:rFonts w:ascii="Times New Roman" w:hAnsi="Times New Roman" w:cs="Times New Roman"/>
          <w:b w:val="0"/>
          <w:sz w:val="28"/>
          <w:szCs w:val="28"/>
        </w:rPr>
        <w:t>Брюховецкого</w:t>
      </w:r>
      <w:proofErr w:type="spellEnd"/>
      <w:r w:rsidRPr="00A35E62">
        <w:rPr>
          <w:rFonts w:ascii="Times New Roman" w:hAnsi="Times New Roman" w:cs="Times New Roman"/>
          <w:b w:val="0"/>
          <w:sz w:val="28"/>
          <w:szCs w:val="28"/>
        </w:rPr>
        <w:t xml:space="preserve"> района от</w:t>
      </w:r>
      <w:r w:rsidR="00572A04">
        <w:rPr>
          <w:rFonts w:ascii="Times New Roman" w:hAnsi="Times New Roman" w:cs="Times New Roman"/>
          <w:b w:val="0"/>
          <w:sz w:val="28"/>
          <w:szCs w:val="28"/>
        </w:rPr>
        <w:t xml:space="preserve"> 24.10.2017</w:t>
      </w:r>
      <w:r w:rsidRPr="00A35E62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72A04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EE1221">
        <w:rPr>
          <w:rFonts w:ascii="Times New Roman" w:hAnsi="Times New Roman" w:cs="Times New Roman"/>
          <w:b w:val="0"/>
          <w:sz w:val="28"/>
          <w:szCs w:val="28"/>
        </w:rPr>
        <w:t>39</w:t>
      </w:r>
      <w:bookmarkStart w:id="1" w:name="_GoBack"/>
      <w:bookmarkEnd w:id="1"/>
      <w:r w:rsidRPr="00A35E6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071C9" w:rsidRPr="00B071C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 w:rsidR="00B071C9" w:rsidRPr="00B071C9">
        <w:rPr>
          <w:rFonts w:ascii="Times New Roman" w:hAnsi="Times New Roman" w:cs="Times New Roman"/>
          <w:b w:val="0"/>
          <w:sz w:val="28"/>
          <w:szCs w:val="28"/>
        </w:rPr>
        <w:t>Большебейсугского</w:t>
      </w:r>
      <w:proofErr w:type="spellEnd"/>
      <w:r w:rsidR="00B071C9" w:rsidRPr="00B071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71C9" w:rsidRPr="00B071C9">
        <w:rPr>
          <w:rFonts w:ascii="Times New Roman" w:hAnsi="Times New Roman" w:cs="Times New Roman"/>
          <w:b w:val="0"/>
          <w:sz w:val="28"/>
          <w:szCs w:val="28"/>
        </w:rPr>
        <w:t>Брюховецкого</w:t>
      </w:r>
      <w:proofErr w:type="spellEnd"/>
      <w:r w:rsidR="00B071C9" w:rsidRPr="00B071C9">
        <w:rPr>
          <w:rFonts w:ascii="Times New Roman" w:hAnsi="Times New Roman" w:cs="Times New Roman"/>
          <w:b w:val="0"/>
          <w:sz w:val="28"/>
          <w:szCs w:val="28"/>
        </w:rPr>
        <w:t xml:space="preserve"> района от 24 октября 2012 года         № 183 «Об утверждении Правил благоустройства территории </w:t>
      </w:r>
      <w:proofErr w:type="spellStart"/>
      <w:r w:rsidR="00B071C9" w:rsidRPr="00B071C9">
        <w:rPr>
          <w:rFonts w:ascii="Times New Roman" w:hAnsi="Times New Roman" w:cs="Times New Roman"/>
          <w:b w:val="0"/>
          <w:sz w:val="28"/>
          <w:szCs w:val="28"/>
        </w:rPr>
        <w:t>Большебейсугского</w:t>
      </w:r>
      <w:proofErr w:type="spellEnd"/>
      <w:r w:rsidR="00B071C9" w:rsidRPr="00B071C9">
        <w:rPr>
          <w:rFonts w:ascii="Times New Roman" w:hAnsi="Times New Roman" w:cs="Times New Roman"/>
          <w:b w:val="0"/>
          <w:sz w:val="28"/>
          <w:szCs w:val="28"/>
        </w:rPr>
        <w:t xml:space="preserve"> сельског</w:t>
      </w:r>
      <w:r w:rsidR="00B071C9">
        <w:rPr>
          <w:rFonts w:ascii="Times New Roman" w:hAnsi="Times New Roman" w:cs="Times New Roman"/>
          <w:b w:val="0"/>
          <w:sz w:val="28"/>
          <w:szCs w:val="28"/>
        </w:rPr>
        <w:t xml:space="preserve">о поселения </w:t>
      </w:r>
      <w:proofErr w:type="spellStart"/>
      <w:r w:rsidR="00B071C9">
        <w:rPr>
          <w:rFonts w:ascii="Times New Roman" w:hAnsi="Times New Roman" w:cs="Times New Roman"/>
          <w:b w:val="0"/>
          <w:sz w:val="28"/>
          <w:szCs w:val="28"/>
        </w:rPr>
        <w:t>Брюховецкого</w:t>
      </w:r>
      <w:proofErr w:type="spellEnd"/>
      <w:r w:rsidR="00B071C9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B071C9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A35E62" w:rsidRPr="00A35E62" w:rsidRDefault="00A35E62" w:rsidP="00A35E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>Проект внесен:</w:t>
      </w: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 xml:space="preserve">Главой </w:t>
      </w:r>
      <w:proofErr w:type="spellStart"/>
      <w:r w:rsidRPr="00A35E62">
        <w:rPr>
          <w:rFonts w:ascii="Times New Roman" w:hAnsi="Times New Roman" w:cs="Times New Roman"/>
          <w:sz w:val="28"/>
        </w:rPr>
        <w:t>Большебейсугского</w:t>
      </w:r>
      <w:proofErr w:type="spellEnd"/>
      <w:r w:rsidRPr="00A35E62">
        <w:rPr>
          <w:rFonts w:ascii="Times New Roman" w:hAnsi="Times New Roman" w:cs="Times New Roman"/>
          <w:sz w:val="28"/>
        </w:rPr>
        <w:t xml:space="preserve"> сельского</w:t>
      </w: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 w:rsidRPr="00A35E62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A35E62">
        <w:rPr>
          <w:rFonts w:ascii="Times New Roman" w:hAnsi="Times New Roman" w:cs="Times New Roman"/>
          <w:sz w:val="28"/>
        </w:rPr>
        <w:t xml:space="preserve"> района                                                     </w:t>
      </w:r>
      <w:proofErr w:type="spellStart"/>
      <w:r w:rsidRPr="00A35E62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>Составитель проекта:</w:t>
      </w:r>
    </w:p>
    <w:p w:rsidR="00A35E62" w:rsidRPr="00A35E62" w:rsidRDefault="00A35E62" w:rsidP="00A35E62">
      <w:pPr>
        <w:spacing w:after="0"/>
        <w:outlineLvl w:val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 xml:space="preserve">Специалист </w:t>
      </w:r>
      <w:r w:rsidRPr="00A35E62">
        <w:rPr>
          <w:rFonts w:ascii="Times New Roman" w:hAnsi="Times New Roman" w:cs="Times New Roman"/>
          <w:sz w:val="28"/>
          <w:lang w:val="en-US"/>
        </w:rPr>
        <w:t>II</w:t>
      </w:r>
      <w:r w:rsidRPr="00A35E62">
        <w:rPr>
          <w:rFonts w:ascii="Times New Roman" w:hAnsi="Times New Roman" w:cs="Times New Roman"/>
          <w:sz w:val="28"/>
        </w:rPr>
        <w:t xml:space="preserve"> категории администрации</w:t>
      </w: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35E62">
        <w:rPr>
          <w:rFonts w:ascii="Times New Roman" w:hAnsi="Times New Roman" w:cs="Times New Roman"/>
          <w:sz w:val="28"/>
        </w:rPr>
        <w:t>Большебейсугского</w:t>
      </w:r>
      <w:proofErr w:type="spellEnd"/>
      <w:r w:rsidRPr="00A35E62">
        <w:rPr>
          <w:rFonts w:ascii="Times New Roman" w:hAnsi="Times New Roman" w:cs="Times New Roman"/>
          <w:sz w:val="28"/>
        </w:rPr>
        <w:t xml:space="preserve"> сельского </w:t>
      </w:r>
    </w:p>
    <w:p w:rsidR="00A35E62" w:rsidRPr="00A35E62" w:rsidRDefault="00A35E62" w:rsidP="00A35E62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 w:rsidRPr="00A35E62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A35E62">
        <w:rPr>
          <w:rFonts w:ascii="Times New Roman" w:hAnsi="Times New Roman" w:cs="Times New Roman"/>
          <w:sz w:val="28"/>
        </w:rPr>
        <w:t xml:space="preserve"> района                                                            </w:t>
      </w:r>
      <w:proofErr w:type="spellStart"/>
      <w:r w:rsidRPr="00A35E62">
        <w:rPr>
          <w:rFonts w:ascii="Times New Roman" w:hAnsi="Times New Roman" w:cs="Times New Roman"/>
          <w:sz w:val="28"/>
        </w:rPr>
        <w:t>С.А.Ещенко</w:t>
      </w:r>
      <w:proofErr w:type="spellEnd"/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>Согласовано:</w:t>
      </w: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 xml:space="preserve">Специалист </w:t>
      </w:r>
      <w:r w:rsidRPr="00A35E62">
        <w:rPr>
          <w:rFonts w:ascii="Times New Roman" w:hAnsi="Times New Roman" w:cs="Times New Roman"/>
          <w:sz w:val="28"/>
          <w:lang w:val="en-US"/>
        </w:rPr>
        <w:t>I</w:t>
      </w:r>
      <w:r w:rsidRPr="00A35E62">
        <w:rPr>
          <w:rFonts w:ascii="Times New Roman" w:hAnsi="Times New Roman" w:cs="Times New Roman"/>
          <w:sz w:val="28"/>
        </w:rPr>
        <w:t xml:space="preserve"> категории администрации </w:t>
      </w: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35E62">
        <w:rPr>
          <w:rFonts w:ascii="Times New Roman" w:hAnsi="Times New Roman" w:cs="Times New Roman"/>
          <w:sz w:val="28"/>
        </w:rPr>
        <w:t>Большебейсугского</w:t>
      </w:r>
      <w:proofErr w:type="spellEnd"/>
      <w:r w:rsidRPr="00A35E62">
        <w:rPr>
          <w:rFonts w:ascii="Times New Roman" w:hAnsi="Times New Roman" w:cs="Times New Roman"/>
          <w:sz w:val="28"/>
        </w:rPr>
        <w:t xml:space="preserve"> сельского</w:t>
      </w:r>
    </w:p>
    <w:p w:rsid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 w:rsidRPr="00A35E62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A35E62">
        <w:rPr>
          <w:rFonts w:ascii="Times New Roman" w:hAnsi="Times New Roman" w:cs="Times New Roman"/>
          <w:sz w:val="28"/>
        </w:rPr>
        <w:t xml:space="preserve"> района                                                       </w:t>
      </w:r>
      <w:proofErr w:type="spellStart"/>
      <w:r w:rsidRPr="00A35E62">
        <w:rPr>
          <w:rFonts w:ascii="Times New Roman" w:hAnsi="Times New Roman" w:cs="Times New Roman"/>
          <w:sz w:val="28"/>
        </w:rPr>
        <w:t>А.С.Полилейко</w:t>
      </w:r>
      <w:proofErr w:type="spellEnd"/>
    </w:p>
    <w:p w:rsid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</w:p>
    <w:p w:rsid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 xml:space="preserve">Специалист </w:t>
      </w:r>
      <w:r w:rsidRPr="00A35E62">
        <w:rPr>
          <w:rFonts w:ascii="Times New Roman" w:hAnsi="Times New Roman" w:cs="Times New Roman"/>
          <w:sz w:val="28"/>
          <w:lang w:val="en-US"/>
        </w:rPr>
        <w:t>I</w:t>
      </w:r>
      <w:r w:rsidRPr="00A35E62">
        <w:rPr>
          <w:rFonts w:ascii="Times New Roman" w:hAnsi="Times New Roman" w:cs="Times New Roman"/>
          <w:sz w:val="28"/>
        </w:rPr>
        <w:t xml:space="preserve"> категории администрации </w:t>
      </w: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A35E62">
        <w:rPr>
          <w:rFonts w:ascii="Times New Roman" w:hAnsi="Times New Roman" w:cs="Times New Roman"/>
          <w:sz w:val="28"/>
        </w:rPr>
        <w:t>Большебейсугского</w:t>
      </w:r>
      <w:proofErr w:type="spellEnd"/>
      <w:r w:rsidRPr="00A35E62">
        <w:rPr>
          <w:rFonts w:ascii="Times New Roman" w:hAnsi="Times New Roman" w:cs="Times New Roman"/>
          <w:sz w:val="28"/>
        </w:rPr>
        <w:t xml:space="preserve"> сельского</w:t>
      </w: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  <w:r w:rsidRPr="00A35E62"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 w:rsidRPr="00A35E62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A35E62">
        <w:rPr>
          <w:rFonts w:ascii="Times New Roman" w:hAnsi="Times New Roman" w:cs="Times New Roman"/>
          <w:sz w:val="28"/>
        </w:rPr>
        <w:t xml:space="preserve"> района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Pr="00A35E62"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</w:rPr>
        <w:t>Г.А.Каушан</w:t>
      </w:r>
      <w:proofErr w:type="spellEnd"/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</w:p>
    <w:p w:rsidR="00A35E62" w:rsidRPr="00A35E62" w:rsidRDefault="00A35E62" w:rsidP="00A35E62">
      <w:pPr>
        <w:spacing w:after="0"/>
        <w:rPr>
          <w:rFonts w:ascii="Times New Roman" w:hAnsi="Times New Roman" w:cs="Times New Roman"/>
          <w:sz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62" w:rsidRDefault="00A35E62" w:rsidP="00207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5E62" w:rsidSect="00E8057D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CB" w:rsidRDefault="003453CB" w:rsidP="00C17BFD">
      <w:pPr>
        <w:spacing w:after="0" w:line="240" w:lineRule="auto"/>
      </w:pPr>
      <w:r>
        <w:separator/>
      </w:r>
    </w:p>
  </w:endnote>
  <w:endnote w:type="continuationSeparator" w:id="0">
    <w:p w:rsidR="003453CB" w:rsidRDefault="003453CB" w:rsidP="00C1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CB" w:rsidRDefault="003453CB" w:rsidP="00C17BFD">
      <w:pPr>
        <w:spacing w:after="0" w:line="240" w:lineRule="auto"/>
      </w:pPr>
      <w:r>
        <w:separator/>
      </w:r>
    </w:p>
  </w:footnote>
  <w:footnote w:type="continuationSeparator" w:id="0">
    <w:p w:rsidR="003453CB" w:rsidRDefault="003453CB" w:rsidP="00C1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FD" w:rsidRDefault="00C17BFD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5E"/>
    <w:rsid w:val="000220D8"/>
    <w:rsid w:val="00096A33"/>
    <w:rsid w:val="000A664E"/>
    <w:rsid w:val="000E0921"/>
    <w:rsid w:val="00113FAF"/>
    <w:rsid w:val="001346D6"/>
    <w:rsid w:val="001F2DFB"/>
    <w:rsid w:val="00207566"/>
    <w:rsid w:val="00212D4D"/>
    <w:rsid w:val="00257AB5"/>
    <w:rsid w:val="002B35E9"/>
    <w:rsid w:val="002C117B"/>
    <w:rsid w:val="003453CB"/>
    <w:rsid w:val="003A5FD5"/>
    <w:rsid w:val="003B6988"/>
    <w:rsid w:val="003D4324"/>
    <w:rsid w:val="00421F4E"/>
    <w:rsid w:val="00423D78"/>
    <w:rsid w:val="0042407F"/>
    <w:rsid w:val="00483365"/>
    <w:rsid w:val="004C529D"/>
    <w:rsid w:val="00515ABC"/>
    <w:rsid w:val="0055766F"/>
    <w:rsid w:val="00572A04"/>
    <w:rsid w:val="0058646A"/>
    <w:rsid w:val="005E4326"/>
    <w:rsid w:val="00614469"/>
    <w:rsid w:val="00622692"/>
    <w:rsid w:val="00661562"/>
    <w:rsid w:val="0068023D"/>
    <w:rsid w:val="0069204E"/>
    <w:rsid w:val="006B0FA0"/>
    <w:rsid w:val="00703E36"/>
    <w:rsid w:val="007100D3"/>
    <w:rsid w:val="00796FA0"/>
    <w:rsid w:val="00802C86"/>
    <w:rsid w:val="00810178"/>
    <w:rsid w:val="0083724D"/>
    <w:rsid w:val="00841E74"/>
    <w:rsid w:val="008A60C3"/>
    <w:rsid w:val="008A6A81"/>
    <w:rsid w:val="008B3458"/>
    <w:rsid w:val="008B6799"/>
    <w:rsid w:val="009128D4"/>
    <w:rsid w:val="00982651"/>
    <w:rsid w:val="009C7389"/>
    <w:rsid w:val="009D3661"/>
    <w:rsid w:val="00A35E62"/>
    <w:rsid w:val="00AC6746"/>
    <w:rsid w:val="00B071C9"/>
    <w:rsid w:val="00B16F7C"/>
    <w:rsid w:val="00B7755E"/>
    <w:rsid w:val="00BB0497"/>
    <w:rsid w:val="00BD39CD"/>
    <w:rsid w:val="00BF268A"/>
    <w:rsid w:val="00BF5908"/>
    <w:rsid w:val="00C17BFD"/>
    <w:rsid w:val="00C2639D"/>
    <w:rsid w:val="00C535D9"/>
    <w:rsid w:val="00CE5342"/>
    <w:rsid w:val="00D567A4"/>
    <w:rsid w:val="00D83A13"/>
    <w:rsid w:val="00DB6074"/>
    <w:rsid w:val="00DC73D4"/>
    <w:rsid w:val="00DD6C94"/>
    <w:rsid w:val="00DE7291"/>
    <w:rsid w:val="00DF4802"/>
    <w:rsid w:val="00E15985"/>
    <w:rsid w:val="00E8057D"/>
    <w:rsid w:val="00E80A4B"/>
    <w:rsid w:val="00E85484"/>
    <w:rsid w:val="00EE1221"/>
    <w:rsid w:val="00F30F62"/>
    <w:rsid w:val="00F4076B"/>
    <w:rsid w:val="00F81746"/>
    <w:rsid w:val="00F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AA895-23C0-442C-99E1-B960E5F8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5A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ABC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Абзац списка1"/>
    <w:basedOn w:val="a"/>
    <w:rsid w:val="00515ABC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Гипертекстовая ссылка"/>
    <w:uiPriority w:val="99"/>
    <w:rsid w:val="00515ABC"/>
    <w:rPr>
      <w:b w:val="0"/>
      <w:bCs w:val="0"/>
      <w:color w:val="008000"/>
    </w:rPr>
  </w:style>
  <w:style w:type="paragraph" w:customStyle="1" w:styleId="a4">
    <w:name w:val="Текст (ле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Текст (прав. подпись)"/>
    <w:basedOn w:val="a"/>
    <w:next w:val="a"/>
    <w:uiPriority w:val="99"/>
    <w:rsid w:val="002075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BFD"/>
  </w:style>
  <w:style w:type="paragraph" w:styleId="a8">
    <w:name w:val="footer"/>
    <w:basedOn w:val="a"/>
    <w:link w:val="a9"/>
    <w:uiPriority w:val="99"/>
    <w:unhideWhenUsed/>
    <w:rsid w:val="00C1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7BFD"/>
  </w:style>
  <w:style w:type="paragraph" w:styleId="aa">
    <w:name w:val="Balloon Text"/>
    <w:basedOn w:val="a"/>
    <w:link w:val="ab"/>
    <w:uiPriority w:val="99"/>
    <w:semiHidden/>
    <w:unhideWhenUsed/>
    <w:rsid w:val="00C1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7BFD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semiHidden/>
    <w:unhideWhenUsed/>
    <w:rsid w:val="00421F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Литовка</dc:creator>
  <cp:lastModifiedBy>NikAdmin</cp:lastModifiedBy>
  <cp:revision>65</cp:revision>
  <cp:lastPrinted>2017-10-24T12:16:00Z</cp:lastPrinted>
  <dcterms:created xsi:type="dcterms:W3CDTF">2016-03-02T15:16:00Z</dcterms:created>
  <dcterms:modified xsi:type="dcterms:W3CDTF">2017-10-30T08:22:00Z</dcterms:modified>
</cp:coreProperties>
</file>