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7179FA" w:rsidRPr="008D17CB" w:rsidRDefault="000E784D" w:rsidP="007179FA">
      <w:pPr>
        <w:jc w:val="center"/>
        <w:rPr>
          <w:sz w:val="26"/>
          <w:szCs w:val="26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B455D3">
        <w:rPr>
          <w:sz w:val="26"/>
          <w:szCs w:val="26"/>
        </w:rPr>
        <w:t>«</w:t>
      </w:r>
      <w:bookmarkStart w:id="0" w:name="OLE_LINK3"/>
      <w:bookmarkStart w:id="1" w:name="OLE_LINK4"/>
      <w:r w:rsidR="008D17CB" w:rsidRPr="008D17CB">
        <w:rPr>
          <w:bCs/>
          <w:sz w:val="26"/>
          <w:szCs w:val="26"/>
        </w:rPr>
        <w:t>Об утверждении Порядка согласования проектов на проведение работ по созданию новых зеленых насаждений, а также капитальный ремонт и реконструкцию объектов ландшафтной архитектуры</w:t>
      </w:r>
      <w:r w:rsidR="007179FA" w:rsidRPr="008D17CB">
        <w:rPr>
          <w:sz w:val="26"/>
          <w:szCs w:val="26"/>
        </w:rPr>
        <w:t>»</w:t>
      </w:r>
    </w:p>
    <w:bookmarkEnd w:id="0"/>
    <w:bookmarkEnd w:id="1"/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E784D" w:rsidRPr="0091385D" w:rsidRDefault="000E784D" w:rsidP="0091385D">
      <w:pPr>
        <w:pStyle w:val="1"/>
        <w:ind w:firstLine="720"/>
        <w:jc w:val="both"/>
        <w:rPr>
          <w:sz w:val="26"/>
          <w:szCs w:val="26"/>
        </w:rPr>
      </w:pPr>
      <w:r w:rsidRPr="0091385D">
        <w:rPr>
          <w:sz w:val="26"/>
          <w:szCs w:val="26"/>
        </w:rPr>
        <w:t xml:space="preserve">Специалист </w:t>
      </w:r>
      <w:r w:rsidRPr="0091385D">
        <w:rPr>
          <w:sz w:val="26"/>
          <w:szCs w:val="26"/>
          <w:lang w:val="en-US"/>
        </w:rPr>
        <w:t>I</w:t>
      </w:r>
      <w:r w:rsidRPr="0091385D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91385D">
        <w:rPr>
          <w:rFonts w:ascii="SchoolBook Cyr" w:hAnsi="SchoolBook Cyr"/>
          <w:sz w:val="26"/>
          <w:szCs w:val="26"/>
        </w:rPr>
        <w:t>как уполномоченное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91385D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91385D">
        <w:rPr>
          <w:sz w:val="26"/>
          <w:szCs w:val="26"/>
        </w:rPr>
        <w:t xml:space="preserve">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sz w:val="26"/>
          <w:szCs w:val="26"/>
        </w:rPr>
        <w:t xml:space="preserve"> </w:t>
      </w:r>
      <w:r w:rsidRPr="008D17CB">
        <w:rPr>
          <w:sz w:val="26"/>
          <w:szCs w:val="26"/>
        </w:rPr>
        <w:t>«</w:t>
      </w:r>
      <w:r w:rsidR="008D17CB" w:rsidRPr="008D17CB">
        <w:rPr>
          <w:sz w:val="26"/>
          <w:szCs w:val="26"/>
        </w:rPr>
        <w:t>Об утверждении Порядка согласования проектов на проведение работ по созданию новых зеленых насаждений, а также капитальный ремонт и реконструкцию объектов ландшафтной архитектуры»</w:t>
      </w:r>
      <w:r w:rsidR="008D17CB">
        <w:rPr>
          <w:color w:val="FF0000"/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поступивший от 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</w:t>
      </w:r>
      <w:r w:rsidR="008D17CB">
        <w:rPr>
          <w:rFonts w:ascii="Times New Roman" w:hAnsi="Times New Roman"/>
          <w:sz w:val="26"/>
          <w:szCs w:val="26"/>
        </w:rPr>
        <w:t>спертизы проектов муниципальных</w:t>
      </w:r>
      <w:r w:rsidRPr="00F04EAE">
        <w:rPr>
          <w:rFonts w:ascii="Times New Roman" w:hAnsi="Times New Roman"/>
          <w:sz w:val="26"/>
          <w:szCs w:val="26"/>
        </w:rPr>
        <w:t xml:space="preserve">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8D17C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8D17CB">
        <w:rPr>
          <w:sz w:val="26"/>
          <w:szCs w:val="26"/>
        </w:rPr>
        <w:t>22.07</w:t>
      </w:r>
      <w:bookmarkStart w:id="2" w:name="_GoBack"/>
      <w:bookmarkEnd w:id="2"/>
      <w:r w:rsidR="007179FA">
        <w:rPr>
          <w:sz w:val="26"/>
          <w:szCs w:val="26"/>
        </w:rPr>
        <w:t>.2016</w:t>
      </w:r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B7" w:rsidRDefault="00B719B7" w:rsidP="0037792F">
      <w:r>
        <w:separator/>
      </w:r>
    </w:p>
  </w:endnote>
  <w:endnote w:type="continuationSeparator" w:id="0">
    <w:p w:rsidR="00B719B7" w:rsidRDefault="00B719B7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B7" w:rsidRDefault="00B719B7" w:rsidP="0037792F">
      <w:r>
        <w:separator/>
      </w:r>
    </w:p>
  </w:footnote>
  <w:footnote w:type="continuationSeparator" w:id="0">
    <w:p w:rsidR="00B719B7" w:rsidRDefault="00B719B7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0E784D"/>
    <w:rsid w:val="00211EBD"/>
    <w:rsid w:val="00221E3B"/>
    <w:rsid w:val="00260C12"/>
    <w:rsid w:val="002B3E50"/>
    <w:rsid w:val="003042E1"/>
    <w:rsid w:val="00352CF2"/>
    <w:rsid w:val="0037792F"/>
    <w:rsid w:val="003A21C2"/>
    <w:rsid w:val="003B5FD9"/>
    <w:rsid w:val="003C72F5"/>
    <w:rsid w:val="00437E0C"/>
    <w:rsid w:val="00472396"/>
    <w:rsid w:val="00493543"/>
    <w:rsid w:val="005924CB"/>
    <w:rsid w:val="005C49BB"/>
    <w:rsid w:val="0064775D"/>
    <w:rsid w:val="0065005F"/>
    <w:rsid w:val="006850E8"/>
    <w:rsid w:val="006B2D8D"/>
    <w:rsid w:val="006E6444"/>
    <w:rsid w:val="00703BEB"/>
    <w:rsid w:val="007179FA"/>
    <w:rsid w:val="00740FC2"/>
    <w:rsid w:val="00764D4B"/>
    <w:rsid w:val="007B1E73"/>
    <w:rsid w:val="0087484B"/>
    <w:rsid w:val="00885037"/>
    <w:rsid w:val="008D17CB"/>
    <w:rsid w:val="008F33B3"/>
    <w:rsid w:val="0091385D"/>
    <w:rsid w:val="00940545"/>
    <w:rsid w:val="009D007F"/>
    <w:rsid w:val="009E47C9"/>
    <w:rsid w:val="009E6EC7"/>
    <w:rsid w:val="00AB101E"/>
    <w:rsid w:val="00AB2812"/>
    <w:rsid w:val="00B455D3"/>
    <w:rsid w:val="00B714B2"/>
    <w:rsid w:val="00B719B7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6E337-44D4-429A-8ADA-5BF0E28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Майя</cp:lastModifiedBy>
  <cp:revision>14</cp:revision>
  <cp:lastPrinted>2011-03-22T06:27:00Z</cp:lastPrinted>
  <dcterms:created xsi:type="dcterms:W3CDTF">2012-03-19T10:27:00Z</dcterms:created>
  <dcterms:modified xsi:type="dcterms:W3CDTF">2016-10-24T14:04:00Z</dcterms:modified>
</cp:coreProperties>
</file>