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5C04C4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657C64" w:rsidRPr="00657C64">
        <w:rPr>
          <w:rFonts w:ascii="Times New Roman" w:hAnsi="Times New Roman" w:cs="Times New Roman"/>
          <w:b w:val="0"/>
          <w:sz w:val="24"/>
          <w:szCs w:val="24"/>
        </w:rPr>
        <w:t>О порядке деятельности общественных кладбищ на территории Большебейсугского сельского поселения Брюховецкого района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473B7B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657C64" w:rsidRPr="00657C64">
        <w:rPr>
          <w:rFonts w:ascii="Times New Roman" w:hAnsi="Times New Roman" w:cs="Times New Roman"/>
          <w:b w:val="0"/>
          <w:sz w:val="24"/>
        </w:rPr>
        <w:t>О порядке деятельности общественных кладбищ на территории Большебейсугского сельского поселения Брюховецкого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  <w:proofErr w:type="gramEnd"/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657C64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06.12</w:t>
      </w:r>
      <w:bookmarkStart w:id="0" w:name="_GoBack"/>
      <w:bookmarkEnd w:id="0"/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663D2"/>
    <w:rsid w:val="00473B7B"/>
    <w:rsid w:val="005C04C4"/>
    <w:rsid w:val="00657C64"/>
    <w:rsid w:val="006874E4"/>
    <w:rsid w:val="00720CFD"/>
    <w:rsid w:val="0072576C"/>
    <w:rsid w:val="00875D1E"/>
    <w:rsid w:val="008C470D"/>
    <w:rsid w:val="009739A5"/>
    <w:rsid w:val="00977ADF"/>
    <w:rsid w:val="009A05A0"/>
    <w:rsid w:val="009C69AF"/>
    <w:rsid w:val="00A35F4B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04B5-E4BC-4046-B60F-EF8C8DD5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2018-12-07T06:36:00Z</dcterms:created>
  <dcterms:modified xsi:type="dcterms:W3CDTF">2018-12-07T06:36:00Z</dcterms:modified>
</cp:coreProperties>
</file>